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8F" w:rsidRDefault="0092798F" w:rsidP="0092798F">
      <w:pPr>
        <w:jc w:val="center"/>
        <w:rPr>
          <w:b/>
        </w:rPr>
      </w:pPr>
      <w:r w:rsidRPr="00BB4574">
        <w:rPr>
          <w:b/>
        </w:rPr>
        <w:t>Министерство культуры, печати и по делам национальностей Республики Марий Эл</w:t>
      </w:r>
    </w:p>
    <w:p w:rsidR="0092798F" w:rsidRDefault="0092798F" w:rsidP="0092798F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92798F" w:rsidRPr="00BB4574" w:rsidRDefault="0092798F" w:rsidP="0092798F">
      <w:pPr>
        <w:jc w:val="center"/>
        <w:rPr>
          <w:b/>
        </w:rPr>
      </w:pPr>
      <w:r>
        <w:rPr>
          <w:b/>
        </w:rPr>
        <w:t>Республики Марий Эл «Йошкар-Олинское художественное училище»</w:t>
      </w: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ind w:left="1080"/>
        <w:rPr>
          <w:sz w:val="28"/>
          <w:szCs w:val="28"/>
        </w:rPr>
      </w:pP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ОТЧЕТ</w:t>
      </w: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о деятельности</w:t>
      </w:r>
    </w:p>
    <w:p w:rsidR="0092798F" w:rsidRPr="00BB4574" w:rsidRDefault="0092798F" w:rsidP="0092798F">
      <w:pPr>
        <w:jc w:val="center"/>
        <w:rPr>
          <w:sz w:val="32"/>
          <w:szCs w:val="32"/>
        </w:rPr>
      </w:pPr>
      <w:r w:rsidRPr="00BB4574">
        <w:rPr>
          <w:b/>
          <w:bCs/>
          <w:sz w:val="32"/>
          <w:szCs w:val="32"/>
        </w:rPr>
        <w:t>Государственного бюджетного профессионального образовательного учреждения Республики Марий Эл</w:t>
      </w:r>
    </w:p>
    <w:p w:rsidR="0092798F" w:rsidRPr="00BB4574" w:rsidRDefault="0092798F" w:rsidP="0092798F">
      <w:pPr>
        <w:jc w:val="center"/>
        <w:rPr>
          <w:b/>
          <w:bCs/>
          <w:sz w:val="32"/>
          <w:szCs w:val="32"/>
        </w:rPr>
      </w:pPr>
      <w:r w:rsidRPr="00BB4574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Йошкар-Олинское художественное училище»</w:t>
      </w:r>
    </w:p>
    <w:p w:rsidR="0092798F" w:rsidRPr="00BB4574" w:rsidRDefault="009C2BAC" w:rsidP="009279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 202</w:t>
      </w:r>
      <w:r w:rsidR="00A769AC" w:rsidRPr="00A769AC">
        <w:rPr>
          <w:b/>
          <w:bCs/>
          <w:sz w:val="32"/>
          <w:szCs w:val="32"/>
        </w:rPr>
        <w:t>1</w:t>
      </w:r>
      <w:r w:rsidR="00776C80">
        <w:rPr>
          <w:b/>
          <w:bCs/>
          <w:sz w:val="32"/>
          <w:szCs w:val="32"/>
        </w:rPr>
        <w:t>-202</w:t>
      </w:r>
      <w:r w:rsidR="00A769AC" w:rsidRPr="00A769AC">
        <w:rPr>
          <w:b/>
          <w:bCs/>
          <w:sz w:val="32"/>
          <w:szCs w:val="32"/>
        </w:rPr>
        <w:t>2</w:t>
      </w:r>
      <w:r w:rsidR="0092798F" w:rsidRPr="00BB4574">
        <w:rPr>
          <w:b/>
          <w:bCs/>
          <w:sz w:val="32"/>
          <w:szCs w:val="32"/>
        </w:rPr>
        <w:t xml:space="preserve"> учебный год</w:t>
      </w:r>
    </w:p>
    <w:p w:rsidR="0092798F" w:rsidRPr="00BB4574" w:rsidRDefault="0092798F" w:rsidP="0092798F">
      <w:pPr>
        <w:tabs>
          <w:tab w:val="left" w:pos="3795"/>
        </w:tabs>
        <w:jc w:val="center"/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Содержание отчета</w:t>
      </w: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обсуждено и принято педагогическим советом</w:t>
      </w:r>
    </w:p>
    <w:p w:rsidR="0092798F" w:rsidRPr="00BB4574" w:rsidRDefault="009C2BAC" w:rsidP="009279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47085">
        <w:rPr>
          <w:sz w:val="28"/>
          <w:szCs w:val="28"/>
        </w:rPr>
        <w:t xml:space="preserve"> июл</w:t>
      </w:r>
      <w:r w:rsidR="00776C80">
        <w:rPr>
          <w:sz w:val="28"/>
          <w:szCs w:val="28"/>
        </w:rPr>
        <w:t>я 202</w:t>
      </w:r>
      <w:r w:rsidR="00A769AC" w:rsidRPr="00CB7CCF">
        <w:rPr>
          <w:sz w:val="28"/>
          <w:szCs w:val="28"/>
        </w:rPr>
        <w:t>2</w:t>
      </w:r>
      <w:r w:rsidR="0092798F" w:rsidRPr="00BB4574">
        <w:rPr>
          <w:sz w:val="28"/>
          <w:szCs w:val="28"/>
        </w:rPr>
        <w:t xml:space="preserve"> г.</w:t>
      </w: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</w:p>
    <w:p w:rsidR="0092798F" w:rsidRPr="00BB4574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 xml:space="preserve">Директор __________________/ </w:t>
      </w:r>
      <w:r>
        <w:rPr>
          <w:sz w:val="28"/>
          <w:szCs w:val="28"/>
        </w:rPr>
        <w:t>Б.В. Маклашин</w:t>
      </w:r>
      <w:r w:rsidRPr="00BB4574">
        <w:rPr>
          <w:sz w:val="28"/>
          <w:szCs w:val="28"/>
        </w:rPr>
        <w:t>/</w:t>
      </w:r>
    </w:p>
    <w:p w:rsidR="0092798F" w:rsidRDefault="0092798F" w:rsidP="0092798F">
      <w:pPr>
        <w:rPr>
          <w:sz w:val="28"/>
          <w:szCs w:val="28"/>
        </w:rPr>
      </w:pPr>
      <w:r w:rsidRPr="00BB4574">
        <w:rPr>
          <w:sz w:val="28"/>
          <w:szCs w:val="28"/>
        </w:rPr>
        <w:t>М.П.</w:t>
      </w:r>
    </w:p>
    <w:p w:rsidR="0092798F" w:rsidRPr="00BB4574" w:rsidRDefault="0092798F" w:rsidP="0092798F">
      <w:pPr>
        <w:rPr>
          <w:sz w:val="28"/>
          <w:szCs w:val="28"/>
        </w:rPr>
      </w:pPr>
    </w:p>
    <w:p w:rsidR="007D3157" w:rsidRPr="002E7619" w:rsidRDefault="007D3157" w:rsidP="002E7619">
      <w:pPr>
        <w:pStyle w:val="a4"/>
        <w:ind w:right="3955"/>
        <w:jc w:val="both"/>
        <w:rPr>
          <w:sz w:val="26"/>
          <w:u w:val="none"/>
        </w:rPr>
      </w:pPr>
      <w:r w:rsidRPr="007D3157">
        <w:rPr>
          <w:b/>
          <w:bCs/>
        </w:rPr>
        <w:lastRenderedPageBreak/>
        <w:t>Общие сведения.</w:t>
      </w:r>
    </w:p>
    <w:p w:rsidR="0021132B" w:rsidRPr="007D3157" w:rsidRDefault="0021132B" w:rsidP="0021132B">
      <w:pPr>
        <w:pStyle w:val="a4"/>
        <w:spacing w:line="360" w:lineRule="auto"/>
        <w:ind w:left="360" w:right="-5"/>
        <w:jc w:val="both"/>
        <w:rPr>
          <w:b/>
          <w:bCs/>
        </w:rPr>
      </w:pP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right="-5"/>
        <w:jc w:val="both"/>
      </w:pPr>
      <w:r w:rsidRPr="007D3157">
        <w:rPr>
          <w:u w:val="none"/>
        </w:rPr>
        <w:t xml:space="preserve">Полное наименование образовательного учреждения в соответствии с Уставом </w:t>
      </w:r>
      <w:r w:rsidRPr="007D3157">
        <w:t xml:space="preserve">Государственное </w:t>
      </w:r>
      <w:r w:rsidR="006D0A23">
        <w:t xml:space="preserve">бюджетное </w:t>
      </w:r>
      <w:r w:rsidR="0092798F">
        <w:t xml:space="preserve">профессиональное </w:t>
      </w:r>
      <w:r w:rsidRPr="007D3157">
        <w:t>об</w:t>
      </w:r>
      <w:r w:rsidR="0092798F">
        <w:t xml:space="preserve">разовательное учреждение </w:t>
      </w:r>
      <w:r w:rsidRPr="007D3157">
        <w:t>Республики Марий Эл «Йошкар</w:t>
      </w:r>
      <w:r w:rsidR="0092798F">
        <w:t>-Олинское художественное училище</w:t>
      </w:r>
      <w:r w:rsidRPr="007D3157">
        <w:t>».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right="-5"/>
        <w:jc w:val="both"/>
      </w:pPr>
      <w:r w:rsidRPr="007D3157">
        <w:rPr>
          <w:u w:val="none"/>
        </w:rPr>
        <w:t xml:space="preserve">Юридический адрес </w:t>
      </w:r>
      <w:r w:rsidRPr="007D3157">
        <w:t>Ре</w:t>
      </w:r>
      <w:r w:rsidR="006D0A23">
        <w:t>спублика Марий Эл, г. Йошкар-Ола,</w:t>
      </w:r>
      <w:r w:rsidR="00E95D3C">
        <w:t xml:space="preserve">   </w:t>
      </w:r>
      <w:r w:rsidRPr="007D3157">
        <w:t>ул. Водопроводная, 41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Фактический адрес </w:t>
      </w:r>
      <w:r w:rsidRPr="007D3157">
        <w:t>Республика Марий Эл</w:t>
      </w:r>
      <w:r w:rsidR="006D0A23">
        <w:t>,</w:t>
      </w:r>
      <w:r w:rsidRPr="007D3157">
        <w:t xml:space="preserve"> г. Йошкар-Ола</w:t>
      </w:r>
      <w:r w:rsidR="006D0A23">
        <w:t>,</w:t>
      </w:r>
      <w:r w:rsidRPr="007D3157">
        <w:t xml:space="preserve">    ул. Водопроводная, 41</w:t>
      </w:r>
    </w:p>
    <w:p w:rsidR="007D3157" w:rsidRPr="007D3157" w:rsidRDefault="00E95D3C" w:rsidP="007D3157">
      <w:pPr>
        <w:pStyle w:val="a4"/>
        <w:spacing w:line="360" w:lineRule="auto"/>
        <w:ind w:left="900" w:right="-5"/>
        <w:jc w:val="both"/>
      </w:pPr>
      <w:r>
        <w:rPr>
          <w:u w:val="none"/>
        </w:rPr>
        <w:t xml:space="preserve">   </w:t>
      </w:r>
      <w:r w:rsidR="007D3157" w:rsidRPr="007D3157">
        <w:rPr>
          <w:u w:val="none"/>
        </w:rPr>
        <w:t>Телефоны</w:t>
      </w:r>
      <w:r>
        <w:rPr>
          <w:u w:val="none"/>
        </w:rPr>
        <w:t>: (8362)</w:t>
      </w:r>
      <w:r w:rsidR="007D3157" w:rsidRPr="007D3157">
        <w:rPr>
          <w:u w:val="none"/>
        </w:rPr>
        <w:t xml:space="preserve"> </w:t>
      </w:r>
      <w:r w:rsidR="00D26DC7">
        <w:t xml:space="preserve">45-70-22, </w:t>
      </w:r>
      <w:r w:rsidR="0092798F">
        <w:t>46-00-29</w:t>
      </w:r>
      <w:r w:rsidR="007D3157" w:rsidRPr="007D3157">
        <w:t>, 45-13-37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Банковские реквизиты </w:t>
      </w:r>
      <w:r w:rsidRPr="007D3157">
        <w:t xml:space="preserve">ИНН </w:t>
      </w:r>
      <w:r w:rsidR="006D0A23">
        <w:t xml:space="preserve">1215037757 ОФК по г. Йошкар-Ола  л/с 20086Х02600  </w:t>
      </w:r>
      <w:r w:rsidR="00E95D3C">
        <w:t xml:space="preserve">            </w:t>
      </w:r>
      <w:r w:rsidR="006D0A23">
        <w:t>в УФК</w:t>
      </w:r>
      <w:r w:rsidRPr="007D3157">
        <w:t xml:space="preserve"> по РМЭ.</w:t>
      </w:r>
      <w:r w:rsidRPr="007D3157">
        <w:rPr>
          <w:u w:val="none"/>
        </w:rPr>
        <w:t xml:space="preserve"> 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Учредители </w:t>
      </w:r>
      <w:r w:rsidRPr="007D3157">
        <w:t>Министерство культуры, печати и по делам национальностей Республики Марий Эл.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 xml:space="preserve">Место регистрации Устава </w:t>
      </w:r>
      <w:r w:rsidRPr="007D3157">
        <w:t>Инспекция Министерства по налогам и сборам России по г. Йошкар-Оле Республики Марий Эл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>Лице</w:t>
      </w:r>
      <w:r w:rsidR="0015463C">
        <w:rPr>
          <w:u w:val="none"/>
        </w:rPr>
        <w:t xml:space="preserve">нзия </w:t>
      </w:r>
      <w:r w:rsidR="00325D12" w:rsidRPr="00325D12">
        <w:t>серия</w:t>
      </w:r>
      <w:r w:rsidR="008E45C2">
        <w:t xml:space="preserve"> </w:t>
      </w:r>
      <w:r w:rsidR="0092798F">
        <w:t>12Л01</w:t>
      </w:r>
      <w:r w:rsidR="008E45C2">
        <w:t xml:space="preserve"> № </w:t>
      </w:r>
      <w:r w:rsidR="0092798F">
        <w:t>0000289</w:t>
      </w:r>
      <w:r w:rsidR="008E45C2">
        <w:t xml:space="preserve">    </w:t>
      </w:r>
      <w:r w:rsidR="0092798F">
        <w:t>рег. № 229</w:t>
      </w:r>
      <w:r w:rsidR="008E45C2">
        <w:t xml:space="preserve"> от 1</w:t>
      </w:r>
      <w:r w:rsidR="0092798F">
        <w:t>4</w:t>
      </w:r>
      <w:r w:rsidR="008E45C2">
        <w:t>.</w:t>
      </w:r>
      <w:r w:rsidR="0092798F">
        <w:t>11</w:t>
      </w:r>
      <w:r w:rsidR="008E45C2">
        <w:t>.201</w:t>
      </w:r>
      <w:r w:rsidR="0092798F">
        <w:t>4</w:t>
      </w:r>
      <w:r w:rsidR="008E45C2">
        <w:t xml:space="preserve"> г</w:t>
      </w:r>
      <w:r w:rsidR="00325D12">
        <w:t>.</w:t>
      </w:r>
      <w:r w:rsidR="00325D12">
        <w:rPr>
          <w:u w:val="none"/>
        </w:rPr>
        <w:t xml:space="preserve"> 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Свидетельство о государственной аккредитации </w:t>
      </w:r>
      <w:r w:rsidR="0092798F">
        <w:t>12А01 №0000327 от 22</w:t>
      </w:r>
      <w:r w:rsidR="008E45C2">
        <w:t xml:space="preserve"> декабря 20</w:t>
      </w:r>
      <w:r w:rsidR="0092798F">
        <w:t>14 г. Регистрационный № 328</w:t>
      </w:r>
      <w:r w:rsidR="008E45C2">
        <w:t>.</w:t>
      </w:r>
    </w:p>
    <w:p w:rsidR="007D3157" w:rsidRPr="007D3157" w:rsidRDefault="007D3157" w:rsidP="007D3157">
      <w:pPr>
        <w:pStyle w:val="a4"/>
        <w:spacing w:line="360" w:lineRule="auto"/>
        <w:ind w:left="360" w:right="-5"/>
        <w:jc w:val="both"/>
      </w:pPr>
    </w:p>
    <w:p w:rsidR="007D3157" w:rsidRPr="007D3157" w:rsidRDefault="007D3157" w:rsidP="007D3157">
      <w:pPr>
        <w:pStyle w:val="a4"/>
        <w:numPr>
          <w:ilvl w:val="0"/>
          <w:numId w:val="2"/>
        </w:numPr>
        <w:spacing w:line="360" w:lineRule="auto"/>
        <w:ind w:right="-5"/>
        <w:jc w:val="both"/>
        <w:rPr>
          <w:b/>
          <w:bCs/>
        </w:rPr>
      </w:pPr>
      <w:r w:rsidRPr="007D3157">
        <w:rPr>
          <w:b/>
          <w:bCs/>
        </w:rPr>
        <w:t>Информация о руководителях и методистах.</w:t>
      </w:r>
    </w:p>
    <w:p w:rsidR="007D3157" w:rsidRPr="007D3157" w:rsidRDefault="007D3157" w:rsidP="007D3157">
      <w:pPr>
        <w:pStyle w:val="a4"/>
        <w:spacing w:line="360" w:lineRule="auto"/>
        <w:ind w:right="-5"/>
        <w:jc w:val="both"/>
        <w:rPr>
          <w:b/>
          <w:bCs/>
        </w:rPr>
      </w:pP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Директор </w:t>
      </w:r>
      <w:r w:rsidRPr="007D3157">
        <w:t>Маклашин Борис Владимирович т. 45-70-22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 xml:space="preserve">Главный бухгалтер </w:t>
      </w:r>
      <w:r w:rsidR="00A769AC" w:rsidRPr="00A769AC">
        <w:t>Ларкина Альбина Егоровна</w:t>
      </w:r>
      <w:r w:rsidR="00A769AC">
        <w:rPr>
          <w:u w:val="none"/>
        </w:rPr>
        <w:t xml:space="preserve"> </w:t>
      </w:r>
      <w:r w:rsidR="0015463C">
        <w:t xml:space="preserve">т. </w:t>
      </w:r>
      <w:r w:rsidR="0092798F">
        <w:t>46-00-29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</w:pPr>
      <w:r w:rsidRPr="007D3157">
        <w:rPr>
          <w:u w:val="none"/>
        </w:rPr>
        <w:t>Заместители директора</w:t>
      </w:r>
      <w:r w:rsidRPr="007D3157">
        <w:rPr>
          <w:u w:val="none"/>
          <w:lang w:val="en-US"/>
        </w:rPr>
        <w:t>: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 xml:space="preserve">учебной работе – </w:t>
      </w:r>
      <w:r w:rsidR="008E45C2">
        <w:t>Бабушкина</w:t>
      </w:r>
      <w:r w:rsidR="00D26DC7">
        <w:t xml:space="preserve"> Наталья Михайловна т. </w:t>
      </w:r>
      <w:r w:rsidR="0092798F">
        <w:t>46-00-29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>воспитательной работе –</w:t>
      </w:r>
      <w:r w:rsidR="00776C80">
        <w:t xml:space="preserve"> </w:t>
      </w:r>
      <w:proofErr w:type="spellStart"/>
      <w:r w:rsidR="00776C80">
        <w:t>Чемекова</w:t>
      </w:r>
      <w:proofErr w:type="spellEnd"/>
      <w:r w:rsidR="00776C80">
        <w:t xml:space="preserve"> Роза Леонидовна </w:t>
      </w:r>
      <w:r w:rsidRPr="007D3157">
        <w:t>т. 45-13-37</w:t>
      </w:r>
    </w:p>
    <w:p w:rsidR="007D3157" w:rsidRPr="007D3157" w:rsidRDefault="007D3157" w:rsidP="007D3157">
      <w:pPr>
        <w:pStyle w:val="a4"/>
        <w:spacing w:line="360" w:lineRule="auto"/>
        <w:ind w:left="900" w:right="-5"/>
        <w:jc w:val="both"/>
      </w:pPr>
      <w:r w:rsidRPr="007D3157">
        <w:rPr>
          <w:u w:val="none"/>
        </w:rPr>
        <w:t xml:space="preserve">по </w:t>
      </w:r>
      <w:r w:rsidRPr="007D3157">
        <w:t>административно-хозяйственной ч</w:t>
      </w:r>
      <w:r w:rsidR="0015463C">
        <w:t>асти –</w:t>
      </w:r>
      <w:r w:rsidR="00255BF5">
        <w:t xml:space="preserve"> </w:t>
      </w:r>
      <w:r w:rsidR="0092798F">
        <w:t xml:space="preserve">Большаков Константин Николаевич  </w:t>
      </w:r>
      <w:r w:rsidR="0015463C">
        <w:t>т.</w:t>
      </w:r>
      <w:r w:rsidR="0092798F">
        <w:t> </w:t>
      </w:r>
      <w:r w:rsidR="0015463C">
        <w:t>45-13-37</w:t>
      </w:r>
    </w:p>
    <w:p w:rsidR="007D3157" w:rsidRPr="007D3157" w:rsidRDefault="007D3157" w:rsidP="007D3157">
      <w:pPr>
        <w:pStyle w:val="a4"/>
        <w:numPr>
          <w:ilvl w:val="1"/>
          <w:numId w:val="2"/>
        </w:numPr>
        <w:spacing w:line="360" w:lineRule="auto"/>
        <w:ind w:left="900" w:right="-5" w:hanging="540"/>
        <w:jc w:val="both"/>
        <w:rPr>
          <w:u w:val="none"/>
        </w:rPr>
      </w:pPr>
      <w:r w:rsidRPr="007D3157">
        <w:rPr>
          <w:u w:val="none"/>
        </w:rPr>
        <w:t>Методисты – нет.</w:t>
      </w:r>
    </w:p>
    <w:p w:rsidR="00355642" w:rsidRDefault="00355642" w:rsidP="007D3157">
      <w:pPr>
        <w:pStyle w:val="a4"/>
        <w:spacing w:line="360" w:lineRule="auto"/>
        <w:ind w:left="360" w:right="-5"/>
        <w:jc w:val="both"/>
        <w:rPr>
          <w:sz w:val="26"/>
          <w:u w:val="none"/>
        </w:rPr>
      </w:pPr>
    </w:p>
    <w:p w:rsidR="00355642" w:rsidRDefault="00355642" w:rsidP="00355642">
      <w:pPr>
        <w:spacing w:line="360" w:lineRule="auto"/>
        <w:rPr>
          <w:b/>
          <w:bCs/>
          <w:sz w:val="26"/>
          <w:u w:val="single"/>
        </w:rPr>
      </w:pPr>
      <w:r w:rsidRPr="00355642">
        <w:rPr>
          <w:b/>
          <w:bCs/>
          <w:sz w:val="26"/>
        </w:rPr>
        <w:t xml:space="preserve">3. </w:t>
      </w:r>
      <w:r w:rsidRPr="00355642">
        <w:rPr>
          <w:b/>
          <w:bCs/>
          <w:sz w:val="26"/>
          <w:u w:val="single"/>
        </w:rPr>
        <w:t>Учебные планы   прилагаются</w:t>
      </w:r>
      <w:r w:rsidR="00047085">
        <w:rPr>
          <w:b/>
          <w:bCs/>
          <w:sz w:val="26"/>
          <w:u w:val="single"/>
        </w:rPr>
        <w:t>.</w:t>
      </w:r>
    </w:p>
    <w:p w:rsidR="00A769AC" w:rsidRDefault="00A769AC" w:rsidP="00355642">
      <w:pPr>
        <w:spacing w:line="360" w:lineRule="auto"/>
        <w:rPr>
          <w:b/>
          <w:bCs/>
          <w:sz w:val="26"/>
          <w:u w:val="single"/>
        </w:rPr>
      </w:pPr>
    </w:p>
    <w:p w:rsidR="00355642" w:rsidRPr="00355642" w:rsidRDefault="00355642" w:rsidP="00355642">
      <w:pPr>
        <w:spacing w:line="360" w:lineRule="auto"/>
        <w:rPr>
          <w:b/>
          <w:bCs/>
          <w:sz w:val="26"/>
          <w:u w:val="single"/>
        </w:rPr>
      </w:pPr>
      <w:r w:rsidRPr="00355642">
        <w:rPr>
          <w:b/>
          <w:bCs/>
          <w:sz w:val="26"/>
        </w:rPr>
        <w:t xml:space="preserve">4. </w:t>
      </w:r>
      <w:proofErr w:type="gramStart"/>
      <w:r w:rsidRPr="00355642">
        <w:rPr>
          <w:b/>
          <w:bCs/>
          <w:sz w:val="26"/>
          <w:u w:val="single"/>
        </w:rPr>
        <w:t>Анализ  контингента</w:t>
      </w:r>
      <w:proofErr w:type="gramEnd"/>
      <w:r w:rsidRPr="00355642">
        <w:rPr>
          <w:b/>
          <w:bCs/>
          <w:sz w:val="26"/>
          <w:u w:val="single"/>
        </w:rPr>
        <w:t xml:space="preserve"> студенто</w:t>
      </w:r>
      <w:r>
        <w:rPr>
          <w:b/>
          <w:bCs/>
          <w:sz w:val="26"/>
          <w:u w:val="single"/>
        </w:rPr>
        <w:t>в</w:t>
      </w:r>
      <w:r w:rsidRPr="00355642">
        <w:rPr>
          <w:b/>
          <w:bCs/>
          <w:sz w:val="26"/>
          <w:u w:val="single"/>
        </w:rPr>
        <w:t>.</w:t>
      </w:r>
    </w:p>
    <w:p w:rsidR="00355642" w:rsidRPr="00355642" w:rsidRDefault="00355642" w:rsidP="00355642">
      <w:pPr>
        <w:pStyle w:val="a4"/>
        <w:spacing w:line="360" w:lineRule="auto"/>
        <w:ind w:right="-5"/>
        <w:jc w:val="both"/>
        <w:rPr>
          <w:sz w:val="26"/>
          <w:u w:val="none"/>
        </w:rPr>
        <w:sectPr w:rsidR="00355642" w:rsidRPr="00355642" w:rsidSect="00F81413">
          <w:pgSz w:w="11906" w:h="16838" w:code="9"/>
          <w:pgMar w:top="907" w:right="748" w:bottom="907" w:left="1418" w:header="709" w:footer="709" w:gutter="0"/>
          <w:cols w:space="708"/>
          <w:titlePg/>
          <w:docGrid w:linePitch="360"/>
        </w:sectPr>
      </w:pPr>
    </w:p>
    <w:p w:rsidR="00F81413" w:rsidRPr="00355642" w:rsidRDefault="00355642" w:rsidP="00F81413">
      <w:pPr>
        <w:spacing w:line="360" w:lineRule="auto"/>
        <w:rPr>
          <w:b/>
          <w:bCs/>
          <w:sz w:val="26"/>
          <w:u w:val="single"/>
        </w:rPr>
      </w:pPr>
      <w:r>
        <w:rPr>
          <w:b/>
          <w:bCs/>
          <w:sz w:val="26"/>
        </w:rPr>
        <w:lastRenderedPageBreak/>
        <w:t>4</w:t>
      </w:r>
      <w:r w:rsidR="00F81413">
        <w:rPr>
          <w:b/>
          <w:bCs/>
          <w:sz w:val="26"/>
        </w:rPr>
        <w:t xml:space="preserve">.1. </w:t>
      </w:r>
      <w:r w:rsidR="00F81413" w:rsidRPr="00355642">
        <w:rPr>
          <w:b/>
          <w:bCs/>
          <w:sz w:val="26"/>
          <w:u w:val="single"/>
        </w:rPr>
        <w:t>Количество обучающихся, число реализуемых программ, сохранность</w:t>
      </w:r>
      <w:r w:rsidR="00AC7E17" w:rsidRPr="00355642">
        <w:rPr>
          <w:b/>
          <w:bCs/>
          <w:sz w:val="26"/>
          <w:u w:val="single"/>
        </w:rPr>
        <w:t xml:space="preserve"> к</w:t>
      </w:r>
      <w:r w:rsidR="00F81413" w:rsidRPr="00355642">
        <w:rPr>
          <w:b/>
          <w:bCs/>
          <w:sz w:val="26"/>
          <w:u w:val="single"/>
        </w:rPr>
        <w:t>онтингента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7"/>
        <w:gridCol w:w="468"/>
        <w:gridCol w:w="473"/>
        <w:gridCol w:w="368"/>
        <w:gridCol w:w="484"/>
        <w:gridCol w:w="471"/>
        <w:gridCol w:w="477"/>
        <w:gridCol w:w="507"/>
        <w:gridCol w:w="548"/>
        <w:gridCol w:w="368"/>
        <w:gridCol w:w="494"/>
        <w:gridCol w:w="550"/>
        <w:gridCol w:w="526"/>
        <w:gridCol w:w="320"/>
        <w:gridCol w:w="441"/>
        <w:gridCol w:w="380"/>
        <w:gridCol w:w="309"/>
      </w:tblGrid>
      <w:tr w:rsidR="0092798F" w:rsidRPr="002E7619" w:rsidTr="0013783E">
        <w:trPr>
          <w:cantSplit/>
        </w:trPr>
        <w:tc>
          <w:tcPr>
            <w:tcW w:w="1159" w:type="pct"/>
            <w:vMerge w:val="restart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 xml:space="preserve">Наименование специальностей </w:t>
            </w:r>
          </w:p>
        </w:tc>
        <w:tc>
          <w:tcPr>
            <w:tcW w:w="3841" w:type="pct"/>
            <w:gridSpan w:val="16"/>
          </w:tcPr>
          <w:p w:rsidR="0092798F" w:rsidRPr="002E7619" w:rsidRDefault="0092798F" w:rsidP="00F81413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Движение контингента студентов</w:t>
            </w:r>
          </w:p>
        </w:tc>
      </w:tr>
      <w:tr w:rsidR="0013783E" w:rsidRPr="002E7619" w:rsidTr="0013783E">
        <w:trPr>
          <w:cantSplit/>
        </w:trPr>
        <w:tc>
          <w:tcPr>
            <w:tcW w:w="1159" w:type="pct"/>
            <w:vMerge/>
          </w:tcPr>
          <w:p w:rsidR="0013783E" w:rsidRPr="002E7619" w:rsidRDefault="0013783E" w:rsidP="0013783E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gridSpan w:val="3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1 курс</w:t>
            </w:r>
          </w:p>
        </w:tc>
        <w:tc>
          <w:tcPr>
            <w:tcW w:w="766" w:type="pct"/>
            <w:gridSpan w:val="3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2 курс</w:t>
            </w:r>
          </w:p>
        </w:tc>
        <w:tc>
          <w:tcPr>
            <w:tcW w:w="761" w:type="pct"/>
            <w:gridSpan w:val="3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3 курс</w:t>
            </w:r>
          </w:p>
        </w:tc>
        <w:tc>
          <w:tcPr>
            <w:tcW w:w="1010" w:type="pct"/>
            <w:gridSpan w:val="4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4 курс</w:t>
            </w:r>
          </w:p>
        </w:tc>
        <w:tc>
          <w:tcPr>
            <w:tcW w:w="605" w:type="pct"/>
            <w:gridSpan w:val="3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ИТОГО:</w:t>
            </w:r>
          </w:p>
        </w:tc>
      </w:tr>
      <w:tr w:rsidR="0013783E" w:rsidRPr="002E7619" w:rsidTr="0013783E">
        <w:trPr>
          <w:cantSplit/>
          <w:trHeight w:val="1134"/>
        </w:trPr>
        <w:tc>
          <w:tcPr>
            <w:tcW w:w="1159" w:type="pct"/>
            <w:vMerge/>
          </w:tcPr>
          <w:p w:rsidR="0013783E" w:rsidRPr="002E7619" w:rsidRDefault="0013783E" w:rsidP="0013783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53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7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59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52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255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71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93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97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64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94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 xml:space="preserve">Завершение обучения </w:t>
            </w:r>
          </w:p>
        </w:tc>
        <w:tc>
          <w:tcPr>
            <w:tcW w:w="281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71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  <w:tc>
          <w:tcPr>
            <w:tcW w:w="236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Начало уч. года</w:t>
            </w:r>
          </w:p>
        </w:tc>
        <w:tc>
          <w:tcPr>
            <w:tcW w:w="203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Конец уч. года</w:t>
            </w:r>
          </w:p>
        </w:tc>
        <w:tc>
          <w:tcPr>
            <w:tcW w:w="165" w:type="pct"/>
            <w:textDirection w:val="btLr"/>
          </w:tcPr>
          <w:p w:rsidR="0013783E" w:rsidRPr="00B074BE" w:rsidRDefault="0013783E" w:rsidP="0013783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74BE">
              <w:rPr>
                <w:sz w:val="16"/>
                <w:szCs w:val="16"/>
              </w:rPr>
              <w:t>отсев</w:t>
            </w:r>
          </w:p>
        </w:tc>
      </w:tr>
      <w:tr w:rsidR="0013783E" w:rsidRPr="002E7619" w:rsidTr="0013783E">
        <w:trPr>
          <w:cantSplit/>
          <w:trHeight w:val="327"/>
        </w:trPr>
        <w:tc>
          <w:tcPr>
            <w:tcW w:w="1159" w:type="pct"/>
          </w:tcPr>
          <w:p w:rsidR="0013783E" w:rsidRPr="002E7619" w:rsidRDefault="0013783E" w:rsidP="00137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54.02.05</w:t>
            </w:r>
            <w:r w:rsidRPr="002E7619">
              <w:rPr>
                <w:sz w:val="16"/>
                <w:szCs w:val="16"/>
              </w:rPr>
              <w:t xml:space="preserve"> Живопись (по видам)</w:t>
            </w:r>
          </w:p>
        </w:tc>
        <w:tc>
          <w:tcPr>
            <w:tcW w:w="250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5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2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3783E" w:rsidRPr="002E7619" w:rsidTr="0013783E">
        <w:trPr>
          <w:cantSplit/>
          <w:trHeight w:val="327"/>
        </w:trPr>
        <w:tc>
          <w:tcPr>
            <w:tcW w:w="1159" w:type="pct"/>
          </w:tcPr>
          <w:p w:rsidR="0013783E" w:rsidRPr="002E7619" w:rsidRDefault="0013783E" w:rsidP="00137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54.02.01</w:t>
            </w:r>
            <w:r w:rsidRPr="002E7619">
              <w:rPr>
                <w:sz w:val="16"/>
                <w:szCs w:val="16"/>
              </w:rPr>
              <w:t xml:space="preserve"> Дизайн (по отраслям)</w:t>
            </w:r>
          </w:p>
        </w:tc>
        <w:tc>
          <w:tcPr>
            <w:tcW w:w="250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2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783E" w:rsidRPr="002E7619" w:rsidTr="0013783E">
        <w:trPr>
          <w:cantSplit/>
          <w:trHeight w:val="327"/>
        </w:trPr>
        <w:tc>
          <w:tcPr>
            <w:tcW w:w="1159" w:type="pct"/>
          </w:tcPr>
          <w:p w:rsidR="0013783E" w:rsidRPr="002E7619" w:rsidRDefault="0013783E" w:rsidP="0013783E">
            <w:pPr>
              <w:rPr>
                <w:sz w:val="16"/>
                <w:szCs w:val="16"/>
              </w:rPr>
            </w:pPr>
            <w:r w:rsidRPr="002E7619">
              <w:rPr>
                <w:sz w:val="16"/>
                <w:szCs w:val="16"/>
              </w:rPr>
              <w:t>ВСЕГО:</w:t>
            </w:r>
          </w:p>
        </w:tc>
        <w:tc>
          <w:tcPr>
            <w:tcW w:w="250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5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52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5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7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4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03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" w:type="pct"/>
          </w:tcPr>
          <w:p w:rsidR="0013783E" w:rsidRPr="002E7619" w:rsidRDefault="0013783E" w:rsidP="0013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F81413" w:rsidRDefault="00572008" w:rsidP="00F81413">
      <w:pPr>
        <w:rPr>
          <w:sz w:val="26"/>
        </w:rPr>
      </w:pPr>
      <w:r>
        <w:rPr>
          <w:sz w:val="26"/>
        </w:rPr>
        <w:t xml:space="preserve">Кол-во </w:t>
      </w:r>
      <w:proofErr w:type="gramStart"/>
      <w:r>
        <w:rPr>
          <w:sz w:val="26"/>
        </w:rPr>
        <w:t>студентов</w:t>
      </w:r>
      <w:proofErr w:type="gramEnd"/>
      <w:r>
        <w:rPr>
          <w:sz w:val="26"/>
        </w:rPr>
        <w:t xml:space="preserve"> находя</w:t>
      </w:r>
      <w:r w:rsidR="00805A41">
        <w:rPr>
          <w:sz w:val="26"/>
        </w:rPr>
        <w:t xml:space="preserve">щихся в академическом отпуске: </w:t>
      </w:r>
      <w:r w:rsidR="0013783E">
        <w:rPr>
          <w:sz w:val="26"/>
        </w:rPr>
        <w:t>11</w:t>
      </w:r>
    </w:p>
    <w:p w:rsidR="00572008" w:rsidRDefault="00572008" w:rsidP="00F81413">
      <w:pPr>
        <w:rPr>
          <w:sz w:val="26"/>
        </w:rPr>
      </w:pPr>
      <w:r>
        <w:rPr>
          <w:sz w:val="26"/>
        </w:rPr>
        <w:t>Кол</w:t>
      </w:r>
      <w:r w:rsidR="00F85AB4">
        <w:rPr>
          <w:sz w:val="26"/>
        </w:rPr>
        <w:t xml:space="preserve">-во </w:t>
      </w:r>
      <w:proofErr w:type="gramStart"/>
      <w:r w:rsidR="00F85AB4">
        <w:rPr>
          <w:sz w:val="26"/>
        </w:rPr>
        <w:t>студентов</w:t>
      </w:r>
      <w:proofErr w:type="gramEnd"/>
      <w:r w:rsidR="00F85AB4">
        <w:rPr>
          <w:sz w:val="26"/>
        </w:rPr>
        <w:t xml:space="preserve"> призванны</w:t>
      </w:r>
      <w:r w:rsidR="00E86D85">
        <w:rPr>
          <w:sz w:val="26"/>
        </w:rPr>
        <w:t xml:space="preserve">х в РА: </w:t>
      </w:r>
      <w:r w:rsidR="00AB58DA">
        <w:rPr>
          <w:sz w:val="26"/>
        </w:rPr>
        <w:t>0</w:t>
      </w:r>
    </w:p>
    <w:p w:rsidR="004D08DD" w:rsidRDefault="004D08DD" w:rsidP="00F81413">
      <w:pPr>
        <w:rPr>
          <w:sz w:val="26"/>
        </w:rPr>
      </w:pPr>
      <w:r>
        <w:rPr>
          <w:sz w:val="26"/>
        </w:rPr>
        <w:t>Отчислено: 13 человек.</w:t>
      </w:r>
    </w:p>
    <w:p w:rsidR="00255BF5" w:rsidRDefault="00255BF5" w:rsidP="00F81413">
      <w:pPr>
        <w:rPr>
          <w:sz w:val="26"/>
        </w:rPr>
      </w:pPr>
      <w:r>
        <w:rPr>
          <w:sz w:val="26"/>
        </w:rPr>
        <w:t xml:space="preserve">Причины отчисления: по собственному желанию – </w:t>
      </w:r>
      <w:r w:rsidR="004D08DD">
        <w:rPr>
          <w:sz w:val="26"/>
        </w:rPr>
        <w:t>9</w:t>
      </w:r>
      <w:r w:rsidR="003568FD">
        <w:rPr>
          <w:sz w:val="26"/>
        </w:rPr>
        <w:t xml:space="preserve"> (на бюджетной основе – </w:t>
      </w:r>
      <w:r w:rsidR="004D08DD">
        <w:rPr>
          <w:sz w:val="26"/>
        </w:rPr>
        <w:t>6</w:t>
      </w:r>
      <w:r w:rsidR="003568FD">
        <w:rPr>
          <w:sz w:val="26"/>
        </w:rPr>
        <w:t xml:space="preserve">; с полным возмещением затрат на обучение – </w:t>
      </w:r>
      <w:r w:rsidR="004D08DD">
        <w:rPr>
          <w:sz w:val="26"/>
        </w:rPr>
        <w:t>3</w:t>
      </w:r>
      <w:r w:rsidR="008D3C8F">
        <w:rPr>
          <w:sz w:val="26"/>
        </w:rPr>
        <w:t>)</w:t>
      </w:r>
      <w:r w:rsidR="00F85AB4">
        <w:rPr>
          <w:sz w:val="26"/>
        </w:rPr>
        <w:t xml:space="preserve">, по неуспеваемости </w:t>
      </w:r>
      <w:r w:rsidR="00A9319B">
        <w:rPr>
          <w:sz w:val="26"/>
        </w:rPr>
        <w:t>–</w:t>
      </w:r>
      <w:r w:rsidR="00AB58DA">
        <w:rPr>
          <w:sz w:val="26"/>
        </w:rPr>
        <w:t xml:space="preserve"> </w:t>
      </w:r>
      <w:r w:rsidR="004D08DD">
        <w:rPr>
          <w:sz w:val="26"/>
        </w:rPr>
        <w:t>2</w:t>
      </w:r>
      <w:r w:rsidR="008D3C8F">
        <w:rPr>
          <w:sz w:val="26"/>
        </w:rPr>
        <w:t xml:space="preserve"> (на бюджетной основе – </w:t>
      </w:r>
      <w:r w:rsidR="004D08DD">
        <w:rPr>
          <w:sz w:val="26"/>
        </w:rPr>
        <w:t>2</w:t>
      </w:r>
      <w:r w:rsidR="008D3C8F">
        <w:rPr>
          <w:sz w:val="26"/>
        </w:rPr>
        <w:t>)</w:t>
      </w:r>
      <w:r w:rsidR="00A73B28">
        <w:rPr>
          <w:sz w:val="26"/>
        </w:rPr>
        <w:t xml:space="preserve">, по просрочке оплаты стоимости образовательных услуг – </w:t>
      </w:r>
      <w:r w:rsidR="004D08DD">
        <w:rPr>
          <w:sz w:val="26"/>
        </w:rPr>
        <w:t>0</w:t>
      </w:r>
      <w:r w:rsidR="00A73B28">
        <w:rPr>
          <w:sz w:val="26"/>
        </w:rPr>
        <w:t xml:space="preserve">, </w:t>
      </w:r>
      <w:r w:rsidR="00A73B28" w:rsidRPr="00A73B28">
        <w:rPr>
          <w:sz w:val="26"/>
        </w:rPr>
        <w:t>не приступивш</w:t>
      </w:r>
      <w:r w:rsidR="00A73B28">
        <w:rPr>
          <w:sz w:val="26"/>
        </w:rPr>
        <w:t>ие</w:t>
      </w:r>
      <w:r w:rsidR="00A73B28" w:rsidRPr="00A73B28">
        <w:rPr>
          <w:sz w:val="26"/>
        </w:rPr>
        <w:t xml:space="preserve"> к занятиям без уважительных причин после академического отпуска</w:t>
      </w:r>
      <w:r w:rsidR="00A73B28">
        <w:rPr>
          <w:sz w:val="26"/>
        </w:rPr>
        <w:t xml:space="preserve"> – 2 (на бюджетной основе – 2)</w:t>
      </w:r>
      <w:r w:rsidR="008D3C8F">
        <w:rPr>
          <w:sz w:val="26"/>
        </w:rPr>
        <w:t>.</w:t>
      </w:r>
    </w:p>
    <w:p w:rsidR="00355642" w:rsidRPr="00355642" w:rsidRDefault="00355642" w:rsidP="00F81413">
      <w:pPr>
        <w:rPr>
          <w:sz w:val="26"/>
        </w:rPr>
      </w:pPr>
    </w:p>
    <w:p w:rsidR="00AF64A1" w:rsidRDefault="00FD0232" w:rsidP="00F81413">
      <w:pPr>
        <w:rPr>
          <w:b/>
          <w:sz w:val="26"/>
        </w:rPr>
      </w:pPr>
      <w:r>
        <w:rPr>
          <w:b/>
          <w:sz w:val="26"/>
        </w:rPr>
        <w:t>4.3</w:t>
      </w:r>
      <w:r w:rsidR="00AF64A1" w:rsidRPr="00AF64A1">
        <w:rPr>
          <w:b/>
          <w:sz w:val="26"/>
        </w:rPr>
        <w:t>. Социально-незащищенные студенты:</w:t>
      </w:r>
    </w:p>
    <w:p w:rsidR="00AF64A1" w:rsidRDefault="00AF64A1" w:rsidP="00F81413">
      <w:pPr>
        <w:rPr>
          <w:sz w:val="26"/>
        </w:rPr>
      </w:pPr>
      <w:r>
        <w:rPr>
          <w:sz w:val="26"/>
        </w:rPr>
        <w:t>Количество студентов, получающих</w:t>
      </w:r>
      <w:r w:rsidR="00AB58DA">
        <w:rPr>
          <w:sz w:val="26"/>
        </w:rPr>
        <w:t xml:space="preserve"> государственную </w:t>
      </w:r>
      <w:r>
        <w:rPr>
          <w:sz w:val="26"/>
        </w:rPr>
        <w:t xml:space="preserve">социальную стипендию – </w:t>
      </w:r>
      <w:r w:rsidR="004D08DD">
        <w:rPr>
          <w:sz w:val="26"/>
        </w:rPr>
        <w:t>9</w:t>
      </w:r>
      <w:r w:rsidR="00A73B28">
        <w:rPr>
          <w:sz w:val="26"/>
        </w:rPr>
        <w:t> </w:t>
      </w:r>
      <w:r w:rsidR="00D62EC5">
        <w:rPr>
          <w:sz w:val="26"/>
        </w:rPr>
        <w:t>ч</w:t>
      </w:r>
      <w:r w:rsidR="00355642">
        <w:rPr>
          <w:sz w:val="26"/>
        </w:rPr>
        <w:t>ел.</w:t>
      </w:r>
    </w:p>
    <w:p w:rsidR="00AF64A1" w:rsidRDefault="00AF64A1" w:rsidP="00D62EC5">
      <w:pPr>
        <w:rPr>
          <w:sz w:val="26"/>
        </w:rPr>
      </w:pPr>
      <w:r>
        <w:rPr>
          <w:sz w:val="26"/>
        </w:rPr>
        <w:t xml:space="preserve">Количество сирот – </w:t>
      </w:r>
      <w:r w:rsidR="00A73B28">
        <w:rPr>
          <w:sz w:val="26"/>
        </w:rPr>
        <w:t>1</w:t>
      </w:r>
      <w:r w:rsidR="00355642">
        <w:rPr>
          <w:sz w:val="26"/>
        </w:rPr>
        <w:t xml:space="preserve"> чел.</w:t>
      </w:r>
      <w:r w:rsidR="00AB58DA">
        <w:rPr>
          <w:sz w:val="26"/>
        </w:rPr>
        <w:t xml:space="preserve"> (</w:t>
      </w:r>
      <w:r w:rsidR="00773380">
        <w:rPr>
          <w:sz w:val="26"/>
        </w:rPr>
        <w:t xml:space="preserve">На начало учебного года – </w:t>
      </w:r>
      <w:r w:rsidR="008D3C8F">
        <w:rPr>
          <w:sz w:val="26"/>
        </w:rPr>
        <w:t>1 чел.</w:t>
      </w:r>
      <w:r w:rsidR="00AB58DA">
        <w:rPr>
          <w:sz w:val="26"/>
        </w:rPr>
        <w:t>)</w:t>
      </w:r>
    </w:p>
    <w:p w:rsidR="004D08DD" w:rsidRDefault="004D08DD" w:rsidP="00D62EC5">
      <w:pPr>
        <w:rPr>
          <w:sz w:val="26"/>
        </w:rPr>
      </w:pPr>
      <w:r>
        <w:rPr>
          <w:sz w:val="26"/>
        </w:rPr>
        <w:t>Лица с ОВЗ (инвалид с детства) – 1 чел.</w:t>
      </w:r>
    </w:p>
    <w:p w:rsidR="00AF64A1" w:rsidRDefault="00AF64A1" w:rsidP="00AF64A1">
      <w:pPr>
        <w:ind w:firstLine="708"/>
        <w:rPr>
          <w:sz w:val="26"/>
        </w:rPr>
      </w:pPr>
    </w:p>
    <w:p w:rsidR="00F81413" w:rsidRDefault="00FD0232" w:rsidP="00F8141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AF64A1">
        <w:rPr>
          <w:b/>
          <w:bCs/>
          <w:sz w:val="26"/>
        </w:rPr>
        <w:t>.</w:t>
      </w:r>
      <w:r>
        <w:rPr>
          <w:b/>
          <w:bCs/>
          <w:sz w:val="26"/>
        </w:rPr>
        <w:t>4</w:t>
      </w:r>
      <w:r w:rsidR="00F81413">
        <w:rPr>
          <w:b/>
          <w:bCs/>
          <w:sz w:val="26"/>
        </w:rPr>
        <w:t>. Место проведения учебной</w:t>
      </w:r>
      <w:r w:rsidR="00572008">
        <w:rPr>
          <w:b/>
          <w:bCs/>
          <w:sz w:val="26"/>
        </w:rPr>
        <w:t>, по профилю специальности, педагогической, преддипломной практик</w:t>
      </w:r>
      <w:r w:rsidR="00F81413">
        <w:rPr>
          <w:b/>
          <w:bCs/>
          <w:sz w:val="26"/>
        </w:rPr>
        <w:t>.</w:t>
      </w:r>
    </w:p>
    <w:p w:rsidR="00F81413" w:rsidRDefault="00A9319B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Практика (р</w:t>
      </w:r>
      <w:r w:rsidR="0095004A">
        <w:rPr>
          <w:sz w:val="26"/>
        </w:rPr>
        <w:t>абота с натуры на открытом воздухе (</w:t>
      </w:r>
      <w:r>
        <w:rPr>
          <w:sz w:val="26"/>
        </w:rPr>
        <w:t>п</w:t>
      </w:r>
      <w:r w:rsidR="0095004A">
        <w:rPr>
          <w:sz w:val="26"/>
        </w:rPr>
        <w:t>ленэр)</w:t>
      </w:r>
      <w:r>
        <w:rPr>
          <w:sz w:val="26"/>
        </w:rPr>
        <w:t>)</w:t>
      </w:r>
      <w:r w:rsidR="00F81413">
        <w:rPr>
          <w:sz w:val="26"/>
        </w:rPr>
        <w:t xml:space="preserve"> </w:t>
      </w:r>
      <w:r w:rsidR="00C40488">
        <w:rPr>
          <w:sz w:val="26"/>
          <w:lang w:val="en-US"/>
        </w:rPr>
        <w:t>I</w:t>
      </w:r>
      <w:r w:rsidR="009F3F10">
        <w:rPr>
          <w:sz w:val="26"/>
        </w:rPr>
        <w:t xml:space="preserve"> курс </w:t>
      </w:r>
      <w:r w:rsidR="00C40488">
        <w:rPr>
          <w:sz w:val="26"/>
        </w:rPr>
        <w:t xml:space="preserve">специальности </w:t>
      </w:r>
      <w:r w:rsidR="009F3F10">
        <w:rPr>
          <w:sz w:val="26"/>
        </w:rPr>
        <w:t>Живопись</w:t>
      </w:r>
      <w:r w:rsidR="00C40488">
        <w:rPr>
          <w:sz w:val="26"/>
        </w:rPr>
        <w:t xml:space="preserve"> (по видам)</w:t>
      </w:r>
      <w:r w:rsidR="009F3F10">
        <w:rPr>
          <w:sz w:val="26"/>
        </w:rPr>
        <w:t xml:space="preserve"> </w:t>
      </w:r>
      <w:r w:rsidR="004D08DD">
        <w:rPr>
          <w:sz w:val="26"/>
        </w:rPr>
        <w:t xml:space="preserve">(2 группы) </w:t>
      </w:r>
      <w:r w:rsidR="008D3C8F">
        <w:rPr>
          <w:sz w:val="26"/>
        </w:rPr>
        <w:t>–</w:t>
      </w:r>
      <w:r w:rsidR="00A73B28">
        <w:rPr>
          <w:sz w:val="26"/>
        </w:rPr>
        <w:t xml:space="preserve"> </w:t>
      </w:r>
      <w:r w:rsidR="00B86848">
        <w:rPr>
          <w:sz w:val="26"/>
        </w:rPr>
        <w:t>г. Йошкар-Ола</w:t>
      </w:r>
      <w:r w:rsidR="00F81413">
        <w:rPr>
          <w:sz w:val="26"/>
        </w:rPr>
        <w:t>.</w:t>
      </w:r>
    </w:p>
    <w:p w:rsidR="00805A41" w:rsidRDefault="00805A41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Производственная практика </w:t>
      </w:r>
      <w:r w:rsidR="009F3F10">
        <w:rPr>
          <w:sz w:val="26"/>
        </w:rPr>
        <w:t>(</w:t>
      </w:r>
      <w:r>
        <w:rPr>
          <w:sz w:val="26"/>
        </w:rPr>
        <w:t>по профилю специальности</w:t>
      </w:r>
      <w:r w:rsidR="009F3F10">
        <w:rPr>
          <w:sz w:val="26"/>
        </w:rPr>
        <w:t>)</w:t>
      </w:r>
      <w:r>
        <w:rPr>
          <w:sz w:val="26"/>
        </w:rPr>
        <w:t xml:space="preserve"> – </w:t>
      </w:r>
      <w:r w:rsidR="00C40488">
        <w:rPr>
          <w:sz w:val="26"/>
          <w:lang w:val="en-US"/>
        </w:rPr>
        <w:t>II</w:t>
      </w:r>
      <w:r w:rsidR="00C40488">
        <w:rPr>
          <w:sz w:val="26"/>
        </w:rPr>
        <w:t xml:space="preserve"> курс спец</w:t>
      </w:r>
      <w:r w:rsidR="00630B2A">
        <w:rPr>
          <w:sz w:val="26"/>
        </w:rPr>
        <w:t xml:space="preserve">иальности Живопись (по видам) </w:t>
      </w:r>
      <w:r w:rsidR="008D3C8F">
        <w:rPr>
          <w:sz w:val="26"/>
        </w:rPr>
        <w:t>–</w:t>
      </w:r>
      <w:r w:rsidR="00A73B28">
        <w:rPr>
          <w:sz w:val="26"/>
        </w:rPr>
        <w:t xml:space="preserve"> </w:t>
      </w:r>
      <w:r w:rsidR="00B86848">
        <w:rPr>
          <w:sz w:val="26"/>
        </w:rPr>
        <w:t>г. Йошкар-Ола</w:t>
      </w:r>
      <w:r w:rsidR="008D3C8F">
        <w:rPr>
          <w:sz w:val="26"/>
        </w:rPr>
        <w:t>.</w:t>
      </w:r>
    </w:p>
    <w:p w:rsidR="00630B2A" w:rsidRDefault="00630B2A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Исполнительская практика </w:t>
      </w:r>
      <w:r>
        <w:rPr>
          <w:sz w:val="26"/>
          <w:lang w:val="en-US"/>
        </w:rPr>
        <w:t>II</w:t>
      </w:r>
      <w:r>
        <w:rPr>
          <w:sz w:val="26"/>
        </w:rPr>
        <w:t xml:space="preserve"> курс специальности Дизайн (по отраслям) </w:t>
      </w:r>
      <w:r w:rsidR="00A6350F">
        <w:rPr>
          <w:sz w:val="26"/>
        </w:rPr>
        <w:t>–</w:t>
      </w:r>
      <w:r w:rsidR="00C879A9">
        <w:rPr>
          <w:sz w:val="26"/>
        </w:rPr>
        <w:t xml:space="preserve"> </w:t>
      </w:r>
      <w:r w:rsidR="00C879A9" w:rsidRPr="00C879A9">
        <w:rPr>
          <w:sz w:val="26"/>
          <w:szCs w:val="26"/>
        </w:rPr>
        <w:t>Государственное бюджетное учреждение Республики Марий Эл «Дом-интернат «Таир»</w:t>
      </w:r>
      <w:r w:rsidR="008D3C8F" w:rsidRPr="00C879A9">
        <w:rPr>
          <w:sz w:val="26"/>
          <w:szCs w:val="26"/>
        </w:rPr>
        <w:t>.</w:t>
      </w:r>
    </w:p>
    <w:p w:rsidR="00A73B28" w:rsidRPr="00C879A9" w:rsidRDefault="009F3F10" w:rsidP="00A73B2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 w:rsidRPr="00C879A9">
        <w:rPr>
          <w:sz w:val="26"/>
        </w:rPr>
        <w:t>Производственная практика (по профилю специальности)</w:t>
      </w:r>
      <w:r w:rsidR="00F81413" w:rsidRPr="00C879A9">
        <w:rPr>
          <w:sz w:val="26"/>
        </w:rPr>
        <w:t xml:space="preserve"> </w:t>
      </w:r>
      <w:r w:rsidRPr="00C879A9">
        <w:rPr>
          <w:sz w:val="26"/>
        </w:rPr>
        <w:t>-</w:t>
      </w:r>
      <w:r w:rsidR="00C40488" w:rsidRPr="00C879A9">
        <w:rPr>
          <w:sz w:val="26"/>
        </w:rPr>
        <w:t xml:space="preserve"> </w:t>
      </w:r>
      <w:r w:rsidR="00C40488" w:rsidRPr="00C879A9">
        <w:rPr>
          <w:sz w:val="26"/>
          <w:lang w:val="en-US"/>
        </w:rPr>
        <w:t>III</w:t>
      </w:r>
      <w:r w:rsidR="00C40488" w:rsidRPr="00C879A9">
        <w:rPr>
          <w:sz w:val="26"/>
        </w:rPr>
        <w:t xml:space="preserve"> курс специальности Живопись (по видам)</w:t>
      </w:r>
      <w:r w:rsidR="00A73B28" w:rsidRPr="00C879A9">
        <w:rPr>
          <w:sz w:val="26"/>
        </w:rPr>
        <w:t xml:space="preserve"> – г. Йошкар-Ола</w:t>
      </w:r>
      <w:r w:rsidR="008D3C8F" w:rsidRPr="00C879A9">
        <w:rPr>
          <w:sz w:val="26"/>
        </w:rPr>
        <w:t>.</w:t>
      </w:r>
    </w:p>
    <w:p w:rsidR="00E228C8" w:rsidRDefault="00E228C8" w:rsidP="00A73B28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6"/>
        </w:rPr>
      </w:pPr>
      <w:r w:rsidRPr="00E228C8">
        <w:rPr>
          <w:sz w:val="26"/>
        </w:rPr>
        <w:t xml:space="preserve">Исполнительская практика </w:t>
      </w:r>
      <w:r w:rsidRPr="00E228C8">
        <w:rPr>
          <w:sz w:val="26"/>
          <w:lang w:val="en-US"/>
        </w:rPr>
        <w:t>I</w:t>
      </w:r>
      <w:r>
        <w:rPr>
          <w:sz w:val="26"/>
          <w:lang w:val="en-US"/>
        </w:rPr>
        <w:t>II</w:t>
      </w:r>
      <w:r w:rsidRPr="00E228C8">
        <w:rPr>
          <w:sz w:val="26"/>
        </w:rPr>
        <w:t xml:space="preserve"> курс специальности Дизайн (по отраслям) -</w:t>
      </w:r>
      <w:r w:rsidR="00C879A9">
        <w:rPr>
          <w:sz w:val="26"/>
        </w:rPr>
        <w:t xml:space="preserve"> </w:t>
      </w:r>
      <w:r w:rsidR="00C879A9" w:rsidRPr="00C879A9">
        <w:rPr>
          <w:sz w:val="26"/>
        </w:rPr>
        <w:t>ГБУК РМЭ «Культурно-исторический комплекс «</w:t>
      </w:r>
      <w:proofErr w:type="spellStart"/>
      <w:r w:rsidR="00C879A9" w:rsidRPr="00C879A9">
        <w:rPr>
          <w:sz w:val="26"/>
        </w:rPr>
        <w:t>Царевококшайский</w:t>
      </w:r>
      <w:proofErr w:type="spellEnd"/>
      <w:r w:rsidR="00C879A9" w:rsidRPr="00C879A9">
        <w:rPr>
          <w:sz w:val="26"/>
        </w:rPr>
        <w:t xml:space="preserve"> кремль», подразделение «Музей марийской сказки и народного творчества «</w:t>
      </w:r>
      <w:proofErr w:type="spellStart"/>
      <w:r w:rsidR="00C879A9" w:rsidRPr="00C879A9">
        <w:rPr>
          <w:sz w:val="26"/>
        </w:rPr>
        <w:t>Сереброзубая</w:t>
      </w:r>
      <w:proofErr w:type="spellEnd"/>
      <w:r w:rsidR="00C879A9" w:rsidRPr="00C879A9">
        <w:rPr>
          <w:sz w:val="26"/>
        </w:rPr>
        <w:t xml:space="preserve"> </w:t>
      </w:r>
      <w:proofErr w:type="spellStart"/>
      <w:r w:rsidR="00C879A9" w:rsidRPr="00C879A9">
        <w:rPr>
          <w:sz w:val="26"/>
        </w:rPr>
        <w:t>Пампалче</w:t>
      </w:r>
      <w:proofErr w:type="spellEnd"/>
      <w:r w:rsidR="00C879A9" w:rsidRPr="00C879A9">
        <w:rPr>
          <w:sz w:val="26"/>
        </w:rPr>
        <w:t>»</w:t>
      </w:r>
      <w:r w:rsidR="00FE6EA9">
        <w:rPr>
          <w:sz w:val="26"/>
        </w:rPr>
        <w:t>, г. </w:t>
      </w:r>
      <w:r w:rsidR="00C879A9" w:rsidRPr="00C879A9">
        <w:rPr>
          <w:sz w:val="26"/>
        </w:rPr>
        <w:t>Йошкар-Ола</w:t>
      </w:r>
      <w:r w:rsidR="00C879A9">
        <w:rPr>
          <w:sz w:val="26"/>
        </w:rPr>
        <w:t>.</w:t>
      </w:r>
    </w:p>
    <w:p w:rsidR="008D3C8F" w:rsidRPr="008D3C8F" w:rsidRDefault="008D3C8F" w:rsidP="00E228C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 w:rsidRPr="008D3C8F">
        <w:rPr>
          <w:sz w:val="26"/>
        </w:rPr>
        <w:t>Производственная практика (по профилю специальн</w:t>
      </w:r>
      <w:r w:rsidR="00E228C8">
        <w:rPr>
          <w:sz w:val="26"/>
        </w:rPr>
        <w:t>ости) - I</w:t>
      </w:r>
      <w:r w:rsidR="00E228C8">
        <w:rPr>
          <w:sz w:val="26"/>
          <w:lang w:val="en-US"/>
        </w:rPr>
        <w:t>V</w:t>
      </w:r>
      <w:r w:rsidRPr="008D3C8F">
        <w:rPr>
          <w:sz w:val="26"/>
        </w:rPr>
        <w:t xml:space="preserve"> курс специальности Живопись (по видам)</w:t>
      </w:r>
      <w:r w:rsidR="00E228C8">
        <w:rPr>
          <w:sz w:val="26"/>
        </w:rPr>
        <w:t xml:space="preserve"> – </w:t>
      </w:r>
      <w:r w:rsidR="00E228C8" w:rsidRPr="00E228C8">
        <w:rPr>
          <w:sz w:val="26"/>
        </w:rPr>
        <w:t>ГБУК РМЭ «</w:t>
      </w:r>
      <w:r w:rsidR="00E228C8">
        <w:rPr>
          <w:sz w:val="26"/>
        </w:rPr>
        <w:t>Республиканский музей изобразительных искусств</w:t>
      </w:r>
      <w:r w:rsidR="00C879A9">
        <w:rPr>
          <w:sz w:val="26"/>
        </w:rPr>
        <w:t>»</w:t>
      </w:r>
      <w:r w:rsidR="00A73B28">
        <w:rPr>
          <w:sz w:val="26"/>
        </w:rPr>
        <w:t>.</w:t>
      </w:r>
    </w:p>
    <w:p w:rsidR="008D3C8F" w:rsidRPr="00E228C8" w:rsidRDefault="00630B2A" w:rsidP="00E228C8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 xml:space="preserve">Исполнительская практика </w:t>
      </w:r>
      <w:r w:rsidR="00E228C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Дизайн (по отраслям) </w:t>
      </w:r>
      <w:r w:rsidR="009F3F10">
        <w:rPr>
          <w:sz w:val="26"/>
        </w:rPr>
        <w:t xml:space="preserve"> </w:t>
      </w:r>
      <w:r w:rsidR="00076F56">
        <w:rPr>
          <w:sz w:val="26"/>
        </w:rPr>
        <w:t>-</w:t>
      </w:r>
      <w:r w:rsidR="00B86848">
        <w:rPr>
          <w:sz w:val="26"/>
        </w:rPr>
        <w:t xml:space="preserve"> Общественная организация «Союз дизайнеров РМЭ» - региональное отделение общероссийской организации «Союз дизайнеров России».</w:t>
      </w:r>
    </w:p>
    <w:p w:rsidR="0095004A" w:rsidRPr="009F3F10" w:rsidRDefault="00630B2A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lastRenderedPageBreak/>
        <w:t>Производственная практика (п</w:t>
      </w:r>
      <w:r w:rsidR="0095004A" w:rsidRPr="009F3F10">
        <w:rPr>
          <w:sz w:val="26"/>
        </w:rPr>
        <w:t>реддипломная</w:t>
      </w:r>
      <w:r>
        <w:rPr>
          <w:sz w:val="26"/>
        </w:rPr>
        <w:t>)</w:t>
      </w:r>
      <w:r w:rsidR="0095004A" w:rsidRPr="009F3F10">
        <w:rPr>
          <w:sz w:val="26"/>
        </w:rPr>
        <w:t xml:space="preserve"> </w:t>
      </w:r>
      <w:r w:rsidR="00C4048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 Живопись (по видам), </w:t>
      </w:r>
      <w:r w:rsidR="00C40488">
        <w:rPr>
          <w:sz w:val="26"/>
          <w:lang w:val="en-US"/>
        </w:rPr>
        <w:t>IV</w:t>
      </w:r>
      <w:r w:rsidR="00C40488">
        <w:rPr>
          <w:sz w:val="26"/>
        </w:rPr>
        <w:t xml:space="preserve"> курс специальности Дизайн (по отраслям) </w:t>
      </w:r>
      <w:r w:rsidR="00D97169" w:rsidRPr="009F3F10">
        <w:rPr>
          <w:sz w:val="26"/>
        </w:rPr>
        <w:t xml:space="preserve"> </w:t>
      </w:r>
      <w:r w:rsidR="0095004A" w:rsidRPr="009F3F10">
        <w:rPr>
          <w:sz w:val="26"/>
        </w:rPr>
        <w:t>-</w:t>
      </w:r>
      <w:r w:rsidR="00B86848">
        <w:rPr>
          <w:sz w:val="26"/>
        </w:rPr>
        <w:t xml:space="preserve"> ГБПОУ РМЭ «Йошкар-Олинское художественное училище»</w:t>
      </w:r>
      <w:r w:rsidR="00C40488">
        <w:rPr>
          <w:sz w:val="26"/>
        </w:rPr>
        <w:t>.</w:t>
      </w:r>
    </w:p>
    <w:p w:rsidR="00C40488" w:rsidRPr="00FE6EA9" w:rsidRDefault="00630B2A" w:rsidP="00CA4BFB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  <w:u w:val="none"/>
        </w:rPr>
      </w:pPr>
      <w:r w:rsidRPr="00FE6EA9">
        <w:rPr>
          <w:sz w:val="26"/>
          <w:u w:val="none"/>
        </w:rPr>
        <w:t xml:space="preserve">Производственная практика (педагогическая) </w:t>
      </w:r>
      <w:r w:rsidR="00C40488" w:rsidRPr="00FE6EA9">
        <w:rPr>
          <w:sz w:val="26"/>
          <w:u w:val="none"/>
          <w:lang w:val="en-US"/>
        </w:rPr>
        <w:t>IV</w:t>
      </w:r>
      <w:r w:rsidR="00C40488" w:rsidRPr="00FE6EA9">
        <w:rPr>
          <w:sz w:val="26"/>
          <w:u w:val="none"/>
        </w:rPr>
        <w:t xml:space="preserve"> курс </w:t>
      </w:r>
      <w:proofErr w:type="gramStart"/>
      <w:r w:rsidR="00C40488" w:rsidRPr="00FE6EA9">
        <w:rPr>
          <w:sz w:val="26"/>
          <w:u w:val="none"/>
        </w:rPr>
        <w:t>специальности  Живопись</w:t>
      </w:r>
      <w:proofErr w:type="gramEnd"/>
      <w:r w:rsidR="00C40488" w:rsidRPr="00FE6EA9">
        <w:rPr>
          <w:sz w:val="26"/>
          <w:u w:val="none"/>
        </w:rPr>
        <w:t xml:space="preserve"> (по видам)</w:t>
      </w:r>
      <w:r w:rsidR="00F81413" w:rsidRPr="00FE6EA9">
        <w:rPr>
          <w:sz w:val="26"/>
          <w:u w:val="none"/>
        </w:rPr>
        <w:t xml:space="preserve"> </w:t>
      </w:r>
      <w:r w:rsidR="00FE6EA9">
        <w:rPr>
          <w:sz w:val="26"/>
          <w:u w:val="none"/>
        </w:rPr>
        <w:t xml:space="preserve">и </w:t>
      </w:r>
      <w:r w:rsidR="00C40488" w:rsidRPr="00FE6EA9">
        <w:rPr>
          <w:sz w:val="26"/>
          <w:u w:val="none"/>
          <w:lang w:val="en-US"/>
        </w:rPr>
        <w:t>IV</w:t>
      </w:r>
      <w:r w:rsidR="00C40488" w:rsidRPr="00FE6EA9">
        <w:rPr>
          <w:sz w:val="26"/>
          <w:u w:val="none"/>
        </w:rPr>
        <w:t xml:space="preserve"> курс специальности Дизайн (по отраслям) </w:t>
      </w:r>
      <w:r w:rsidR="00A6350F" w:rsidRPr="00FE6EA9">
        <w:rPr>
          <w:sz w:val="26"/>
          <w:u w:val="none"/>
        </w:rPr>
        <w:t>–</w:t>
      </w:r>
      <w:r w:rsidR="00C40488" w:rsidRPr="00FE6EA9">
        <w:rPr>
          <w:sz w:val="26"/>
          <w:u w:val="none"/>
        </w:rPr>
        <w:t xml:space="preserve"> </w:t>
      </w:r>
      <w:r w:rsidR="00B86848" w:rsidRPr="00FE6EA9">
        <w:rPr>
          <w:sz w:val="26"/>
          <w:u w:val="none"/>
        </w:rPr>
        <w:t>ДХШ №1 г. Йошкар-Ола</w:t>
      </w:r>
      <w:r w:rsidR="00076F56" w:rsidRPr="00FE6EA9">
        <w:rPr>
          <w:sz w:val="26"/>
          <w:u w:val="none"/>
        </w:rPr>
        <w:t>.</w:t>
      </w:r>
      <w:r w:rsidR="00B86848" w:rsidRPr="00FE6EA9">
        <w:rPr>
          <w:sz w:val="26"/>
          <w:u w:val="none"/>
        </w:rPr>
        <w:t xml:space="preserve"> </w:t>
      </w:r>
    </w:p>
    <w:p w:rsidR="00F81413" w:rsidRDefault="00C40488" w:rsidP="008D3C8F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6"/>
        </w:rPr>
      </w:pPr>
      <w:r>
        <w:rPr>
          <w:sz w:val="26"/>
        </w:rPr>
        <w:t>Учебная</w:t>
      </w:r>
      <w:r w:rsidR="00F81413">
        <w:rPr>
          <w:sz w:val="26"/>
        </w:rPr>
        <w:t xml:space="preserve"> практика </w:t>
      </w:r>
      <w:r>
        <w:rPr>
          <w:sz w:val="26"/>
        </w:rPr>
        <w:t>(</w:t>
      </w:r>
      <w:r w:rsidR="00F81413">
        <w:rPr>
          <w:sz w:val="26"/>
        </w:rPr>
        <w:t>изучени</w:t>
      </w:r>
      <w:r>
        <w:rPr>
          <w:sz w:val="26"/>
        </w:rPr>
        <w:t>е</w:t>
      </w:r>
      <w:r w:rsidR="00F81413">
        <w:rPr>
          <w:sz w:val="26"/>
        </w:rPr>
        <w:t xml:space="preserve"> памятников искусства </w:t>
      </w:r>
      <w:r>
        <w:rPr>
          <w:sz w:val="26"/>
        </w:rPr>
        <w:t>в других городах)</w:t>
      </w:r>
      <w:r w:rsidR="00D97169">
        <w:rPr>
          <w:sz w:val="26"/>
        </w:rPr>
        <w:t xml:space="preserve"> –</w:t>
      </w:r>
      <w:r w:rsidR="00925682" w:rsidRPr="00925682">
        <w:rPr>
          <w:sz w:val="26"/>
        </w:rPr>
        <w:t xml:space="preserve"> </w:t>
      </w:r>
      <w:r w:rsidR="00925682">
        <w:rPr>
          <w:sz w:val="26"/>
          <w:lang w:val="en-US"/>
        </w:rPr>
        <w:t>III</w:t>
      </w:r>
      <w:r w:rsidR="00925682">
        <w:rPr>
          <w:sz w:val="26"/>
        </w:rPr>
        <w:t xml:space="preserve"> курс специальности Живопись (по видам), </w:t>
      </w:r>
      <w:r w:rsidR="00925682">
        <w:rPr>
          <w:sz w:val="26"/>
          <w:lang w:val="en-US"/>
        </w:rPr>
        <w:t>III</w:t>
      </w:r>
      <w:r w:rsidR="00925682">
        <w:rPr>
          <w:sz w:val="26"/>
        </w:rPr>
        <w:t xml:space="preserve"> курс специальности Дизайн (по отраслям)</w:t>
      </w:r>
      <w:r w:rsidR="00076F56">
        <w:rPr>
          <w:sz w:val="26"/>
        </w:rPr>
        <w:t xml:space="preserve"> –</w:t>
      </w:r>
      <w:r w:rsidR="00B86848">
        <w:rPr>
          <w:sz w:val="26"/>
        </w:rPr>
        <w:t xml:space="preserve"> г. Москва, г. Санкт-Петербург</w:t>
      </w:r>
      <w:r w:rsidR="00D97169">
        <w:rPr>
          <w:sz w:val="26"/>
        </w:rPr>
        <w:t>.</w:t>
      </w:r>
    </w:p>
    <w:p w:rsidR="00355642" w:rsidRDefault="00355642" w:rsidP="00C40488">
      <w:pPr>
        <w:tabs>
          <w:tab w:val="num" w:pos="0"/>
        </w:tabs>
        <w:spacing w:line="360" w:lineRule="auto"/>
        <w:jc w:val="both"/>
        <w:rPr>
          <w:b/>
          <w:bCs/>
          <w:sz w:val="26"/>
        </w:rPr>
      </w:pPr>
    </w:p>
    <w:p w:rsidR="0021132B" w:rsidRDefault="00FD0232" w:rsidP="00F81413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4.5</w:t>
      </w:r>
      <w:r w:rsidR="00925682">
        <w:rPr>
          <w:b/>
          <w:bCs/>
          <w:sz w:val="26"/>
        </w:rPr>
        <w:t>. Государственные экзамены</w:t>
      </w:r>
    </w:p>
    <w:p w:rsidR="00AB7AD1" w:rsidRDefault="00FD0232" w:rsidP="00FD0232">
      <w:pPr>
        <w:spacing w:line="360" w:lineRule="auto"/>
        <w:jc w:val="center"/>
        <w:rPr>
          <w:bCs/>
          <w:i/>
          <w:sz w:val="28"/>
          <w:szCs w:val="28"/>
        </w:rPr>
      </w:pPr>
      <w:r w:rsidRPr="00FD0232">
        <w:rPr>
          <w:bCs/>
          <w:i/>
          <w:sz w:val="28"/>
          <w:szCs w:val="28"/>
        </w:rPr>
        <w:t xml:space="preserve">Результаты </w:t>
      </w:r>
      <w:r w:rsidR="00925682" w:rsidRPr="00FD0232">
        <w:rPr>
          <w:bCs/>
          <w:i/>
          <w:sz w:val="28"/>
          <w:szCs w:val="28"/>
        </w:rPr>
        <w:t xml:space="preserve">государственной </w:t>
      </w:r>
      <w:r w:rsidRPr="00FD0232">
        <w:rPr>
          <w:bCs/>
          <w:i/>
          <w:sz w:val="28"/>
          <w:szCs w:val="28"/>
        </w:rPr>
        <w:t>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4"/>
        <w:gridCol w:w="1096"/>
        <w:gridCol w:w="1096"/>
        <w:gridCol w:w="1096"/>
      </w:tblGrid>
      <w:tr w:rsidR="00FE6EA9" w:rsidRPr="00925682" w:rsidTr="003A358D">
        <w:tc>
          <w:tcPr>
            <w:tcW w:w="6374" w:type="dxa"/>
            <w:shd w:val="clear" w:color="auto" w:fill="auto"/>
          </w:tcPr>
          <w:p w:rsidR="00FE6EA9" w:rsidRPr="00925682" w:rsidRDefault="00FE6EA9" w:rsidP="00FE6E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E6EA9" w:rsidRPr="00B86848" w:rsidRDefault="003A358D" w:rsidP="003A358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FE6EA9">
              <w:rPr>
                <w:bCs/>
              </w:rPr>
              <w:t>-202</w:t>
            </w: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FE6EA9" w:rsidRPr="003A358D" w:rsidRDefault="00FE6EA9" w:rsidP="003A358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3A358D">
              <w:rPr>
                <w:bCs/>
                <w:lang w:val="en-US"/>
              </w:rPr>
              <w:t>020</w:t>
            </w:r>
            <w:r>
              <w:rPr>
                <w:bCs/>
                <w:lang w:val="en-US"/>
              </w:rPr>
              <w:t>-202</w:t>
            </w:r>
            <w:r w:rsidR="003A358D">
              <w:rPr>
                <w:bCs/>
              </w:rPr>
              <w:t>1</w:t>
            </w:r>
          </w:p>
        </w:tc>
        <w:tc>
          <w:tcPr>
            <w:tcW w:w="0" w:type="auto"/>
          </w:tcPr>
          <w:p w:rsidR="00FE6EA9" w:rsidRPr="00B86848" w:rsidRDefault="00FE6EA9" w:rsidP="003A358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A358D">
              <w:rPr>
                <w:bCs/>
              </w:rPr>
              <w:t>1</w:t>
            </w:r>
            <w:r>
              <w:rPr>
                <w:bCs/>
              </w:rPr>
              <w:t>-202</w:t>
            </w:r>
            <w:r w:rsidR="003A358D">
              <w:rPr>
                <w:bCs/>
              </w:rPr>
              <w:t>2</w:t>
            </w:r>
          </w:p>
        </w:tc>
      </w:tr>
      <w:tr w:rsidR="00FE6EA9" w:rsidRPr="00925682" w:rsidTr="003A358D">
        <w:tc>
          <w:tcPr>
            <w:tcW w:w="6374" w:type="dxa"/>
            <w:shd w:val="clear" w:color="auto" w:fill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/>
                <w:bCs/>
              </w:rPr>
            </w:pPr>
            <w:r w:rsidRPr="00925682">
              <w:rPr>
                <w:b/>
                <w:bCs/>
              </w:rPr>
              <w:t>Государственный экзамен</w:t>
            </w:r>
          </w:p>
        </w:tc>
        <w:tc>
          <w:tcPr>
            <w:tcW w:w="0" w:type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E6EA9" w:rsidRPr="00925682" w:rsidTr="003A358D">
        <w:tc>
          <w:tcPr>
            <w:tcW w:w="6374" w:type="dxa"/>
            <w:shd w:val="clear" w:color="auto" w:fill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Cs/>
              </w:rPr>
            </w:pPr>
            <w:r w:rsidRPr="00925682">
              <w:rPr>
                <w:bCs/>
              </w:rPr>
              <w:t>% студентов, получивших оценки «отлично» и «хорошо»</w:t>
            </w:r>
          </w:p>
        </w:tc>
        <w:tc>
          <w:tcPr>
            <w:tcW w:w="0" w:type="auto"/>
          </w:tcPr>
          <w:p w:rsidR="00FE6EA9" w:rsidRPr="00C575F0" w:rsidRDefault="003A358D" w:rsidP="00FE6EA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FE6EA9">
              <w:rPr>
                <w:bCs/>
              </w:rPr>
              <w:t>%</w:t>
            </w:r>
          </w:p>
        </w:tc>
        <w:tc>
          <w:tcPr>
            <w:tcW w:w="0" w:type="auto"/>
          </w:tcPr>
          <w:p w:rsidR="00FE6EA9" w:rsidRPr="00D060B0" w:rsidRDefault="00FE6EA9" w:rsidP="00FE6EA9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="003A358D">
              <w:rPr>
                <w:bCs/>
              </w:rPr>
              <w:t>2</w:t>
            </w:r>
            <w:r>
              <w:rPr>
                <w:bCs/>
                <w:lang w:val="en-US"/>
              </w:rPr>
              <w:t>%</w:t>
            </w:r>
          </w:p>
        </w:tc>
        <w:tc>
          <w:tcPr>
            <w:tcW w:w="0" w:type="auto"/>
          </w:tcPr>
          <w:p w:rsidR="00FE6EA9" w:rsidRPr="00C575F0" w:rsidRDefault="003A358D" w:rsidP="00FE6EA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FE6EA9">
              <w:rPr>
                <w:bCs/>
              </w:rPr>
              <w:t>%</w:t>
            </w:r>
          </w:p>
        </w:tc>
      </w:tr>
      <w:tr w:rsidR="00FE6EA9" w:rsidRPr="002E7619" w:rsidTr="003A358D">
        <w:tc>
          <w:tcPr>
            <w:tcW w:w="6374" w:type="dxa"/>
            <w:shd w:val="clear" w:color="auto" w:fill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25682">
              <w:rPr>
                <w:b/>
                <w:bCs/>
                <w:szCs w:val="16"/>
              </w:rPr>
              <w:t>Защита выпускной квалификационной работы</w:t>
            </w:r>
          </w:p>
        </w:tc>
        <w:tc>
          <w:tcPr>
            <w:tcW w:w="0" w:type="auto"/>
          </w:tcPr>
          <w:p w:rsidR="00FE6EA9" w:rsidRPr="002E7619" w:rsidRDefault="00FE6EA9" w:rsidP="00FE6EA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E6EA9" w:rsidRPr="002E7619" w:rsidRDefault="00FE6EA9" w:rsidP="00FE6EA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E6EA9" w:rsidRPr="002E7619" w:rsidRDefault="00FE6EA9" w:rsidP="00FE6EA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E6EA9" w:rsidRPr="002E7619" w:rsidTr="003A358D">
        <w:tc>
          <w:tcPr>
            <w:tcW w:w="6374" w:type="dxa"/>
            <w:shd w:val="clear" w:color="auto" w:fill="auto"/>
          </w:tcPr>
          <w:p w:rsidR="00FE6EA9" w:rsidRPr="00925682" w:rsidRDefault="00FE6EA9" w:rsidP="00FE6EA9">
            <w:pPr>
              <w:spacing w:line="360" w:lineRule="auto"/>
              <w:jc w:val="center"/>
              <w:rPr>
                <w:bCs/>
              </w:rPr>
            </w:pPr>
            <w:r w:rsidRPr="00925682">
              <w:rPr>
                <w:bCs/>
              </w:rPr>
              <w:t>% студентов, получивших оценки «отлично» и «хорошо»</w:t>
            </w:r>
          </w:p>
        </w:tc>
        <w:tc>
          <w:tcPr>
            <w:tcW w:w="0" w:type="auto"/>
          </w:tcPr>
          <w:p w:rsidR="00FE6EA9" w:rsidRPr="00C575F0" w:rsidRDefault="003A358D" w:rsidP="00FE6EA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E6EA9">
              <w:rPr>
                <w:bCs/>
              </w:rPr>
              <w:t>4%</w:t>
            </w:r>
          </w:p>
        </w:tc>
        <w:tc>
          <w:tcPr>
            <w:tcW w:w="0" w:type="auto"/>
          </w:tcPr>
          <w:p w:rsidR="00FE6EA9" w:rsidRPr="00D060B0" w:rsidRDefault="003A358D" w:rsidP="00FE6EA9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</w:t>
            </w:r>
            <w:r w:rsidR="00FE6EA9">
              <w:rPr>
                <w:bCs/>
                <w:lang w:val="en-US"/>
              </w:rPr>
              <w:t>%</w:t>
            </w:r>
          </w:p>
        </w:tc>
        <w:tc>
          <w:tcPr>
            <w:tcW w:w="0" w:type="auto"/>
          </w:tcPr>
          <w:p w:rsidR="00FE6EA9" w:rsidRPr="00C575F0" w:rsidRDefault="003A358D" w:rsidP="00FE6EA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FE6EA9">
              <w:rPr>
                <w:bCs/>
              </w:rPr>
              <w:t>%</w:t>
            </w:r>
          </w:p>
        </w:tc>
      </w:tr>
    </w:tbl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Результаты Государственной итоговой аттестации подтвердили готовность выпускников к профессиональной деятельности в соответствии с квалификациями «художник-живописец, преподаватель», «дизайнер, преподаватель».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Результаты защиты выпускных квалификационных работ: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Специальность 54.02.05 Живопись (по видам):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 xml:space="preserve">Из </w:t>
      </w:r>
      <w:r w:rsidR="003A358D">
        <w:rPr>
          <w:sz w:val="26"/>
        </w:rPr>
        <w:t>15</w:t>
      </w:r>
      <w:r>
        <w:rPr>
          <w:sz w:val="26"/>
        </w:rPr>
        <w:t xml:space="preserve"> выпускников было допущено к защите ВКР </w:t>
      </w:r>
      <w:r w:rsidR="003A358D">
        <w:rPr>
          <w:sz w:val="26"/>
        </w:rPr>
        <w:t>15</w:t>
      </w:r>
      <w:r>
        <w:rPr>
          <w:sz w:val="26"/>
        </w:rPr>
        <w:t xml:space="preserve"> человек. Ср</w:t>
      </w:r>
      <w:r w:rsidR="00D060B0">
        <w:rPr>
          <w:sz w:val="26"/>
        </w:rPr>
        <w:t xml:space="preserve">едний балл составил </w:t>
      </w:r>
      <w:r w:rsidR="003A358D">
        <w:rPr>
          <w:sz w:val="26"/>
        </w:rPr>
        <w:t>3,7</w:t>
      </w:r>
      <w:r w:rsidR="00A114EB">
        <w:rPr>
          <w:sz w:val="26"/>
        </w:rPr>
        <w:t xml:space="preserve">. «5» - </w:t>
      </w:r>
      <w:r w:rsidR="003A358D">
        <w:rPr>
          <w:sz w:val="26"/>
        </w:rPr>
        <w:t>2</w:t>
      </w:r>
      <w:r w:rsidR="009A4D9F">
        <w:rPr>
          <w:sz w:val="26"/>
        </w:rPr>
        <w:t xml:space="preserve"> человек</w:t>
      </w:r>
      <w:r w:rsidR="00C575F0">
        <w:rPr>
          <w:sz w:val="26"/>
        </w:rPr>
        <w:t>а</w:t>
      </w:r>
      <w:r w:rsidR="00A114EB">
        <w:rPr>
          <w:sz w:val="26"/>
        </w:rPr>
        <w:t xml:space="preserve">, «4» - </w:t>
      </w:r>
      <w:r w:rsidR="003A358D">
        <w:rPr>
          <w:sz w:val="26"/>
        </w:rPr>
        <w:t>6</w:t>
      </w:r>
      <w:r>
        <w:rPr>
          <w:sz w:val="26"/>
        </w:rPr>
        <w:t xml:space="preserve"> человек</w:t>
      </w:r>
      <w:r w:rsidR="00A114EB">
        <w:rPr>
          <w:sz w:val="26"/>
        </w:rPr>
        <w:t xml:space="preserve">, «3» - </w:t>
      </w:r>
      <w:r w:rsidR="003A358D">
        <w:rPr>
          <w:sz w:val="26"/>
        </w:rPr>
        <w:t>7</w:t>
      </w:r>
      <w:r w:rsidR="009A4D9F">
        <w:rPr>
          <w:sz w:val="26"/>
        </w:rPr>
        <w:t xml:space="preserve"> человек</w:t>
      </w:r>
      <w:r w:rsidR="00A114EB">
        <w:rPr>
          <w:sz w:val="26"/>
        </w:rPr>
        <w:t>а</w:t>
      </w:r>
      <w:r w:rsidR="009A4D9F">
        <w:rPr>
          <w:sz w:val="26"/>
        </w:rPr>
        <w:t>.</w:t>
      </w:r>
    </w:p>
    <w:p w:rsidR="00CB0425" w:rsidRDefault="009A4D9F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Специальность 54.02.01 Д</w:t>
      </w:r>
      <w:r w:rsidR="00CB0425">
        <w:rPr>
          <w:sz w:val="26"/>
        </w:rPr>
        <w:t>изайн (по отраслям):</w:t>
      </w:r>
    </w:p>
    <w:p w:rsidR="00CB0425" w:rsidRDefault="00C575F0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Из 1</w:t>
      </w:r>
      <w:r w:rsidR="003A358D">
        <w:rPr>
          <w:sz w:val="26"/>
        </w:rPr>
        <w:t>3</w:t>
      </w:r>
      <w:r w:rsidR="00CB0425">
        <w:rPr>
          <w:sz w:val="26"/>
        </w:rPr>
        <w:t xml:space="preserve"> выпускников было допущено к защите ВКР </w:t>
      </w:r>
      <w:r w:rsidR="00852C46">
        <w:rPr>
          <w:sz w:val="26"/>
        </w:rPr>
        <w:t>1</w:t>
      </w:r>
      <w:r w:rsidR="003A358D">
        <w:rPr>
          <w:sz w:val="26"/>
        </w:rPr>
        <w:t>3</w:t>
      </w:r>
      <w:r w:rsidR="00CB0425">
        <w:rPr>
          <w:sz w:val="26"/>
        </w:rPr>
        <w:t xml:space="preserve"> </w:t>
      </w:r>
      <w:r w:rsidR="00A114EB">
        <w:rPr>
          <w:sz w:val="26"/>
        </w:rPr>
        <w:t xml:space="preserve">человек. Средний балл составил </w:t>
      </w:r>
      <w:r w:rsidR="00CA4BFB">
        <w:rPr>
          <w:sz w:val="26"/>
        </w:rPr>
        <w:t>4,0</w:t>
      </w:r>
      <w:r w:rsidR="00CB0425">
        <w:rPr>
          <w:sz w:val="26"/>
        </w:rPr>
        <w:t xml:space="preserve">. «5» - </w:t>
      </w:r>
      <w:r w:rsidR="00CA4BFB">
        <w:rPr>
          <w:sz w:val="26"/>
        </w:rPr>
        <w:t>2</w:t>
      </w:r>
      <w:r w:rsidR="00CB0425">
        <w:rPr>
          <w:sz w:val="26"/>
        </w:rPr>
        <w:t xml:space="preserve"> человек</w:t>
      </w:r>
      <w:r>
        <w:rPr>
          <w:sz w:val="26"/>
        </w:rPr>
        <w:t>а,</w:t>
      </w:r>
      <w:r w:rsidR="00CB0425">
        <w:rPr>
          <w:sz w:val="26"/>
        </w:rPr>
        <w:t xml:space="preserve"> «4» - </w:t>
      </w:r>
      <w:r w:rsidR="00CA4BFB">
        <w:rPr>
          <w:sz w:val="26"/>
        </w:rPr>
        <w:t>9</w:t>
      </w:r>
      <w:r w:rsidR="00CB0425">
        <w:rPr>
          <w:sz w:val="26"/>
        </w:rPr>
        <w:t xml:space="preserve"> человек</w:t>
      </w:r>
      <w:r>
        <w:rPr>
          <w:sz w:val="26"/>
        </w:rPr>
        <w:t xml:space="preserve">, </w:t>
      </w:r>
      <w:r w:rsidR="00CB0425">
        <w:rPr>
          <w:sz w:val="26"/>
        </w:rPr>
        <w:t xml:space="preserve">«3» - </w:t>
      </w:r>
      <w:r w:rsidR="00CA4BFB">
        <w:rPr>
          <w:sz w:val="26"/>
        </w:rPr>
        <w:t>2 человека</w:t>
      </w:r>
      <w:r w:rsidR="00CB0425">
        <w:rPr>
          <w:sz w:val="26"/>
        </w:rPr>
        <w:t>.</w:t>
      </w:r>
    </w:p>
    <w:p w:rsidR="00CB0425" w:rsidRDefault="00CB0425" w:rsidP="00E608A6">
      <w:pPr>
        <w:pStyle w:val="a5"/>
        <w:spacing w:after="0"/>
        <w:ind w:left="0" w:firstLine="708"/>
        <w:jc w:val="both"/>
        <w:rPr>
          <w:sz w:val="26"/>
        </w:rPr>
      </w:pPr>
      <w:r>
        <w:rPr>
          <w:sz w:val="26"/>
        </w:rPr>
        <w:t>Члены государственной экзаменационной комиссии отметили хорошее качество выполнения ВКР</w:t>
      </w:r>
      <w:r w:rsidR="00C575F0">
        <w:rPr>
          <w:sz w:val="26"/>
        </w:rPr>
        <w:t xml:space="preserve"> </w:t>
      </w:r>
      <w:proofErr w:type="spellStart"/>
      <w:r w:rsidR="00CA4BFB">
        <w:rPr>
          <w:sz w:val="26"/>
        </w:rPr>
        <w:t>Епловой</w:t>
      </w:r>
      <w:proofErr w:type="spellEnd"/>
      <w:r w:rsidR="00CA4BFB">
        <w:rPr>
          <w:sz w:val="26"/>
        </w:rPr>
        <w:t xml:space="preserve"> Евы, Мамаевой Евгении</w:t>
      </w:r>
      <w:r w:rsidR="00C575F0">
        <w:rPr>
          <w:sz w:val="26"/>
        </w:rPr>
        <w:t xml:space="preserve">, </w:t>
      </w:r>
      <w:r w:rsidR="00CA4BFB">
        <w:rPr>
          <w:sz w:val="26"/>
        </w:rPr>
        <w:t xml:space="preserve">Бахтиной Ксении, </w:t>
      </w:r>
      <w:proofErr w:type="spellStart"/>
      <w:r w:rsidR="00CA4BFB">
        <w:rPr>
          <w:sz w:val="26"/>
        </w:rPr>
        <w:t>Шевнякова</w:t>
      </w:r>
      <w:proofErr w:type="spellEnd"/>
      <w:r w:rsidR="00CA4BFB">
        <w:rPr>
          <w:sz w:val="26"/>
        </w:rPr>
        <w:t xml:space="preserve"> Владислава.</w:t>
      </w:r>
    </w:p>
    <w:p w:rsidR="005E64C6" w:rsidRDefault="005E64C6" w:rsidP="001019D7">
      <w:pPr>
        <w:pStyle w:val="a5"/>
        <w:ind w:left="284" w:firstLine="424"/>
        <w:jc w:val="both"/>
        <w:rPr>
          <w:bCs/>
          <w:sz w:val="26"/>
        </w:rPr>
      </w:pPr>
    </w:p>
    <w:p w:rsidR="0021132B" w:rsidRDefault="00FD0232" w:rsidP="0021132B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4.6</w:t>
      </w:r>
      <w:r w:rsidR="00F81413">
        <w:rPr>
          <w:b/>
          <w:bCs/>
          <w:sz w:val="26"/>
        </w:rPr>
        <w:t>. Общие сведения о выпускниках.</w:t>
      </w:r>
    </w:p>
    <w:p w:rsidR="009E3B58" w:rsidRPr="009E3B58" w:rsidRDefault="005E64C6" w:rsidP="00E608A6">
      <w:pPr>
        <w:pStyle w:val="a5"/>
        <w:spacing w:after="0"/>
        <w:ind w:firstLine="708"/>
        <w:jc w:val="both"/>
        <w:rPr>
          <w:sz w:val="26"/>
        </w:rPr>
      </w:pPr>
      <w:r>
        <w:rPr>
          <w:sz w:val="26"/>
        </w:rPr>
        <w:t xml:space="preserve">Выпуск </w:t>
      </w:r>
      <w:r w:rsidR="00C575F0">
        <w:rPr>
          <w:sz w:val="26"/>
        </w:rPr>
        <w:t>202</w:t>
      </w:r>
      <w:r w:rsidR="00CA4BFB">
        <w:rPr>
          <w:sz w:val="26"/>
        </w:rPr>
        <w:t>1</w:t>
      </w:r>
      <w:r>
        <w:rPr>
          <w:sz w:val="26"/>
        </w:rPr>
        <w:t xml:space="preserve"> </w:t>
      </w:r>
      <w:r w:rsidR="00F81413">
        <w:rPr>
          <w:sz w:val="26"/>
        </w:rPr>
        <w:t>год</w:t>
      </w:r>
      <w:r>
        <w:rPr>
          <w:sz w:val="26"/>
        </w:rPr>
        <w:t>а</w:t>
      </w:r>
      <w:r w:rsidR="00F81413">
        <w:rPr>
          <w:sz w:val="26"/>
        </w:rPr>
        <w:t xml:space="preserve"> сос</w:t>
      </w:r>
      <w:r w:rsidR="00835BAE">
        <w:rPr>
          <w:sz w:val="26"/>
        </w:rPr>
        <w:t xml:space="preserve">тавил </w:t>
      </w:r>
      <w:r w:rsidR="00CA4BFB">
        <w:rPr>
          <w:sz w:val="26"/>
        </w:rPr>
        <w:t>19</w:t>
      </w:r>
      <w:r w:rsidR="009A4D9F">
        <w:rPr>
          <w:sz w:val="26"/>
        </w:rPr>
        <w:t xml:space="preserve"> </w:t>
      </w:r>
      <w:r w:rsidR="009E3B58" w:rsidRPr="009E3B58">
        <w:rPr>
          <w:sz w:val="26"/>
        </w:rPr>
        <w:t>человек</w:t>
      </w:r>
      <w:r w:rsidR="009A4D9F">
        <w:rPr>
          <w:sz w:val="26"/>
        </w:rPr>
        <w:t xml:space="preserve">, обучаются в вузах – </w:t>
      </w:r>
      <w:r w:rsidR="00CA4BFB">
        <w:rPr>
          <w:sz w:val="26"/>
        </w:rPr>
        <w:t>6</w:t>
      </w:r>
      <w:r w:rsidR="009A4D9F">
        <w:rPr>
          <w:sz w:val="26"/>
        </w:rPr>
        <w:t xml:space="preserve"> чел., трудоустроились – </w:t>
      </w:r>
      <w:r w:rsidR="00CA4BFB">
        <w:rPr>
          <w:sz w:val="26"/>
        </w:rPr>
        <w:t>12</w:t>
      </w:r>
      <w:r w:rsidR="009E3B58" w:rsidRPr="009E3B58">
        <w:rPr>
          <w:sz w:val="26"/>
        </w:rPr>
        <w:t xml:space="preserve"> чел.</w:t>
      </w:r>
      <w:r w:rsidR="000732E3">
        <w:rPr>
          <w:sz w:val="26"/>
        </w:rPr>
        <w:t xml:space="preserve">, в отпуске по уходу за ребёнком – </w:t>
      </w:r>
      <w:r w:rsidR="00CA4BFB">
        <w:rPr>
          <w:sz w:val="26"/>
        </w:rPr>
        <w:t>0</w:t>
      </w:r>
      <w:r w:rsidR="000732E3">
        <w:rPr>
          <w:sz w:val="26"/>
        </w:rPr>
        <w:t xml:space="preserve"> чел.</w:t>
      </w:r>
      <w:r w:rsidR="00D021C1">
        <w:rPr>
          <w:sz w:val="26"/>
        </w:rPr>
        <w:t>, служба в РА–</w:t>
      </w:r>
      <w:r w:rsidR="00CF3802">
        <w:rPr>
          <w:sz w:val="26"/>
        </w:rPr>
        <w:t xml:space="preserve"> </w:t>
      </w:r>
      <w:r w:rsidR="00CA4BFB">
        <w:rPr>
          <w:sz w:val="26"/>
        </w:rPr>
        <w:t>1</w:t>
      </w:r>
      <w:r w:rsidR="00D021C1">
        <w:rPr>
          <w:sz w:val="26"/>
        </w:rPr>
        <w:t xml:space="preserve"> чел.</w:t>
      </w:r>
      <w:r w:rsidR="009E3B58" w:rsidRPr="009E3B58">
        <w:rPr>
          <w:sz w:val="26"/>
        </w:rPr>
        <w:t xml:space="preserve"> </w:t>
      </w:r>
    </w:p>
    <w:p w:rsidR="000423B8" w:rsidRDefault="009E3B58" w:rsidP="00E608A6">
      <w:pPr>
        <w:pStyle w:val="a5"/>
        <w:spacing w:after="0"/>
        <w:ind w:firstLine="708"/>
        <w:jc w:val="both"/>
        <w:rPr>
          <w:sz w:val="26"/>
        </w:rPr>
      </w:pPr>
      <w:r w:rsidRPr="009E3B58">
        <w:rPr>
          <w:sz w:val="26"/>
        </w:rPr>
        <w:t>Из трудоустроенных работают по специальности</w:t>
      </w:r>
      <w:r w:rsidR="00B7374E">
        <w:rPr>
          <w:sz w:val="26"/>
        </w:rPr>
        <w:t xml:space="preserve"> в Республике Марий Эл</w:t>
      </w:r>
      <w:r w:rsidRPr="009E3B58">
        <w:rPr>
          <w:sz w:val="26"/>
        </w:rPr>
        <w:t>:</w:t>
      </w:r>
    </w:p>
    <w:p w:rsidR="00F12E81" w:rsidRDefault="00F12E81" w:rsidP="004330BB">
      <w:pPr>
        <w:pStyle w:val="a5"/>
        <w:spacing w:after="0"/>
        <w:jc w:val="both"/>
        <w:rPr>
          <w:sz w:val="26"/>
        </w:rPr>
      </w:pPr>
      <w:r w:rsidRPr="004A3340">
        <w:rPr>
          <w:sz w:val="26"/>
        </w:rPr>
        <w:t>Студия рисования Малевич</w:t>
      </w:r>
      <w:r w:rsidR="004330BB" w:rsidRPr="004A3340">
        <w:rPr>
          <w:sz w:val="26"/>
        </w:rPr>
        <w:t xml:space="preserve"> - 1 чел.</w:t>
      </w:r>
    </w:p>
    <w:p w:rsidR="00F12E81" w:rsidRDefault="00CA4BFB" w:rsidP="00F12E81">
      <w:pPr>
        <w:pStyle w:val="a5"/>
        <w:spacing w:after="0"/>
        <w:jc w:val="both"/>
        <w:rPr>
          <w:sz w:val="26"/>
        </w:rPr>
      </w:pPr>
      <w:r>
        <w:rPr>
          <w:sz w:val="26"/>
        </w:rPr>
        <w:t xml:space="preserve">Студия детского творчества в </w:t>
      </w:r>
      <w:r w:rsidR="00276B5A">
        <w:rPr>
          <w:sz w:val="26"/>
        </w:rPr>
        <w:t>г. Волжск – 1 чел.</w:t>
      </w:r>
    </w:p>
    <w:p w:rsidR="00CA4BFB" w:rsidRPr="004A3340" w:rsidRDefault="00CA4BFB" w:rsidP="00F12E81">
      <w:pPr>
        <w:pStyle w:val="a5"/>
        <w:spacing w:after="0"/>
        <w:jc w:val="both"/>
        <w:rPr>
          <w:sz w:val="26"/>
        </w:rPr>
      </w:pPr>
      <w:r>
        <w:rPr>
          <w:sz w:val="26"/>
        </w:rPr>
        <w:t xml:space="preserve">Автосалон </w:t>
      </w:r>
      <w:r w:rsidR="004A3340">
        <w:rPr>
          <w:sz w:val="26"/>
        </w:rPr>
        <w:t>«</w:t>
      </w:r>
      <w:r w:rsidR="004A3340">
        <w:rPr>
          <w:sz w:val="26"/>
          <w:lang w:val="en-US"/>
        </w:rPr>
        <w:t>Mag</w:t>
      </w:r>
      <w:r w:rsidR="004A3340" w:rsidRPr="004A3340">
        <w:rPr>
          <w:sz w:val="26"/>
        </w:rPr>
        <w:t xml:space="preserve"> </w:t>
      </w:r>
      <w:r w:rsidR="004A3340">
        <w:rPr>
          <w:sz w:val="26"/>
          <w:lang w:val="en-US"/>
        </w:rPr>
        <w:t>Motors</w:t>
      </w:r>
      <w:r w:rsidR="004A3340">
        <w:rPr>
          <w:sz w:val="26"/>
        </w:rPr>
        <w:t>» - 1 чел. – колорист.</w:t>
      </w:r>
    </w:p>
    <w:p w:rsidR="00276B5A" w:rsidRDefault="00276B5A" w:rsidP="00F12E81">
      <w:pPr>
        <w:pStyle w:val="a5"/>
        <w:spacing w:after="0"/>
        <w:jc w:val="both"/>
        <w:rPr>
          <w:sz w:val="26"/>
        </w:rPr>
      </w:pPr>
    </w:p>
    <w:p w:rsidR="0021132B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4.7</w:t>
      </w:r>
      <w:r w:rsidR="00F81413">
        <w:rPr>
          <w:b/>
          <w:bCs/>
          <w:sz w:val="26"/>
        </w:rPr>
        <w:t>. Наличие тв</w:t>
      </w:r>
      <w:r w:rsidR="001D2D30">
        <w:rPr>
          <w:b/>
          <w:bCs/>
          <w:sz w:val="26"/>
        </w:rPr>
        <w:t>орческих коллективов студентов - нет</w:t>
      </w:r>
      <w:r w:rsidR="00F81413">
        <w:rPr>
          <w:b/>
          <w:bCs/>
          <w:sz w:val="26"/>
        </w:rPr>
        <w:t>.</w:t>
      </w:r>
    </w:p>
    <w:p w:rsidR="00E24B6D" w:rsidRDefault="00E24B6D" w:rsidP="002E2893">
      <w:pPr>
        <w:pStyle w:val="a5"/>
        <w:jc w:val="both"/>
        <w:rPr>
          <w:b/>
          <w:bCs/>
          <w:sz w:val="26"/>
        </w:rPr>
      </w:pPr>
    </w:p>
    <w:p w:rsidR="00F81413" w:rsidRPr="006776A4" w:rsidRDefault="00FD0232" w:rsidP="002E2893">
      <w:pPr>
        <w:pStyle w:val="a5"/>
        <w:jc w:val="both"/>
        <w:rPr>
          <w:b/>
          <w:bCs/>
          <w:sz w:val="26"/>
        </w:rPr>
      </w:pPr>
      <w:r w:rsidRPr="006776A4">
        <w:rPr>
          <w:b/>
          <w:bCs/>
          <w:sz w:val="26"/>
        </w:rPr>
        <w:t>4.8</w:t>
      </w:r>
      <w:r w:rsidR="00F81413" w:rsidRPr="006776A4">
        <w:rPr>
          <w:b/>
          <w:bCs/>
          <w:sz w:val="26"/>
        </w:rPr>
        <w:t>. Участие студентов в выставках, конкурсах, фестивалях и др. мероприятиях.</w:t>
      </w:r>
    </w:p>
    <w:p w:rsidR="00C21E7B" w:rsidRPr="00C21E7B" w:rsidRDefault="00C21E7B" w:rsidP="00C21E7B">
      <w:pPr>
        <w:ind w:firstLine="709"/>
        <w:contextualSpacing/>
        <w:jc w:val="both"/>
        <w:rPr>
          <w:b/>
          <w:i/>
        </w:rPr>
      </w:pPr>
      <w:r w:rsidRPr="00C21E7B">
        <w:rPr>
          <w:b/>
          <w:i/>
        </w:rPr>
        <w:t xml:space="preserve">Основные события </w:t>
      </w:r>
    </w:p>
    <w:p w:rsidR="003F77F6" w:rsidRPr="003F77F6" w:rsidRDefault="003F77F6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lastRenderedPageBreak/>
        <w:t xml:space="preserve">Вечер памяти А.С. </w:t>
      </w:r>
      <w:proofErr w:type="spellStart"/>
      <w:r w:rsidRPr="003F77F6">
        <w:rPr>
          <w:rFonts w:eastAsia="Calibri"/>
          <w:lang w:eastAsia="en-US"/>
        </w:rPr>
        <w:t>Бакулевского</w:t>
      </w:r>
      <w:proofErr w:type="spellEnd"/>
      <w:r w:rsidRPr="003F77F6">
        <w:rPr>
          <w:rFonts w:eastAsia="Calibri"/>
          <w:lang w:eastAsia="en-US"/>
        </w:rPr>
        <w:t>, Народного художника Российской Федерации, Заслуженного художника Российской Федерации, преподавателя Йошкар-Олинского художественного училища» - 24.01.2022</w:t>
      </w:r>
    </w:p>
    <w:p w:rsidR="003F77F6" w:rsidRPr="003F77F6" w:rsidRDefault="003F77F6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Межрегиональный конкурс учащихся детских художественных школ и художественных отделений детских школ по предмету «Живопись» - апрель 2022 года.</w:t>
      </w:r>
    </w:p>
    <w:p w:rsidR="003F77F6" w:rsidRPr="003F77F6" w:rsidRDefault="003F77F6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Реализация проекта «Цикл мероприятий «Миг между прошлым и будущим» на </w:t>
      </w:r>
      <w:proofErr w:type="spellStart"/>
      <w:r w:rsidRPr="003F77F6">
        <w:rPr>
          <w:rFonts w:eastAsia="Calibri"/>
          <w:lang w:eastAsia="en-US"/>
        </w:rPr>
        <w:t>Шукшанской</w:t>
      </w:r>
      <w:proofErr w:type="spellEnd"/>
      <w:r w:rsidRPr="003F77F6">
        <w:rPr>
          <w:rFonts w:eastAsia="Calibri"/>
          <w:lang w:eastAsia="en-US"/>
        </w:rPr>
        <w:t xml:space="preserve"> богатырской заставе», реализуемого в рамках Государственной программы Республики Марий Эл «Государственная национальная политика Республики Марий Эл на 2013-2025годы» в 2022 г. – июнь 2022 года.</w:t>
      </w:r>
    </w:p>
    <w:p w:rsidR="003F77F6" w:rsidRPr="003F77F6" w:rsidRDefault="003F77F6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Выставка политического плаката «Сила в правде» преподавателей, студентов Йошкар-Олинского художественного училища и членов МРО ВТОО «Союз художников России», посвященная 77 годовщине Победы в Великой Отечественной войне и специальной военной операции – май 2022 года.</w:t>
      </w:r>
    </w:p>
    <w:p w:rsidR="003F77F6" w:rsidRDefault="003F77F6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Участие студентов в </w:t>
      </w:r>
      <w:r w:rsidRPr="003F77F6">
        <w:rPr>
          <w:rFonts w:eastAsia="Calibri"/>
          <w:lang w:val="en-US" w:eastAsia="en-US"/>
        </w:rPr>
        <w:t>XI</w:t>
      </w:r>
      <w:r w:rsidRPr="003F77F6">
        <w:rPr>
          <w:rFonts w:eastAsia="Calibri"/>
          <w:lang w:eastAsia="en-US"/>
        </w:rPr>
        <w:t xml:space="preserve"> Республиканском конкурсе «Молодые таланты республики Марий Эл» - апрель 2022 года.</w:t>
      </w:r>
    </w:p>
    <w:p w:rsidR="00284C39" w:rsidRPr="003F77F6" w:rsidRDefault="00284C39" w:rsidP="003F77F6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  <w:r w:rsidRPr="003F77F6">
        <w:rPr>
          <w:rFonts w:eastAsia="Calibri"/>
          <w:b/>
          <w:i/>
          <w:lang w:eastAsia="en-US"/>
        </w:rPr>
        <w:t>Воспитательная деятельность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Мероприятия по воспитательной работе: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участие в XXXIX первенстве Марийской республиканской организации профсоюза работников культуры по лыжным гонкам и оздоровительном катании на лыжах студентов </w:t>
      </w:r>
      <w:proofErr w:type="spellStart"/>
      <w:r w:rsidRPr="003F77F6">
        <w:rPr>
          <w:rFonts w:eastAsia="Calibri"/>
          <w:lang w:eastAsia="en-US"/>
        </w:rPr>
        <w:t>ССУЗов</w:t>
      </w:r>
      <w:proofErr w:type="spellEnd"/>
      <w:r w:rsidRPr="003F77F6">
        <w:rPr>
          <w:rFonts w:eastAsia="Calibri"/>
          <w:lang w:eastAsia="en-US"/>
        </w:rPr>
        <w:t xml:space="preserve"> культуры (7 студентов и 1 преподаватель) – март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Проведение Всероссийского открытого урока по Основам безопасности жизнедеятельности, приуроченный к празднованию Всемирного дня гражданской обороны – март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Проведение бесед с представителями правоохранительных организаций по вопросам профилактики (ежемесячно).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Проведение мероприятия «Литературно-музыкальная композиция «Дети войны», посвященного 77 годовщине Победы в Великой Отечественной войне 1941-1945 гг. – май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  <w:r w:rsidRPr="003F77F6">
        <w:rPr>
          <w:rFonts w:eastAsia="Calibri"/>
          <w:b/>
          <w:i/>
          <w:lang w:eastAsia="en-US"/>
        </w:rPr>
        <w:t>Научно-методическая деятельность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Участие в конференциях, семинарах, фестивалях: </w:t>
      </w:r>
    </w:p>
    <w:p w:rsidR="003F77F6" w:rsidRPr="003F77F6" w:rsidRDefault="003F77F6" w:rsidP="003F77F6">
      <w:pPr>
        <w:numPr>
          <w:ilvl w:val="0"/>
          <w:numId w:val="22"/>
        </w:numPr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Участие студентки </w:t>
      </w:r>
      <w:r w:rsidRPr="003F77F6">
        <w:rPr>
          <w:rFonts w:eastAsia="Calibri"/>
          <w:lang w:val="en-US" w:eastAsia="en-US"/>
        </w:rPr>
        <w:t>III</w:t>
      </w:r>
      <w:r w:rsidRPr="003F77F6">
        <w:rPr>
          <w:rFonts w:eastAsia="Calibri"/>
          <w:lang w:eastAsia="en-US"/>
        </w:rPr>
        <w:t xml:space="preserve"> курса специальности Дизайн (по отраслям) Бажановой Н.С. в XXIХ республиканском фестивале студенческого творчества «</w:t>
      </w:r>
      <w:proofErr w:type="spellStart"/>
      <w:r w:rsidRPr="003F77F6">
        <w:rPr>
          <w:rFonts w:eastAsia="Calibri"/>
          <w:lang w:eastAsia="en-US"/>
        </w:rPr>
        <w:t>Фестос</w:t>
      </w:r>
      <w:proofErr w:type="spellEnd"/>
      <w:r w:rsidRPr="003F77F6">
        <w:rPr>
          <w:rFonts w:eastAsia="Calibri"/>
          <w:lang w:eastAsia="en-US"/>
        </w:rPr>
        <w:t xml:space="preserve"> - 2022».</w:t>
      </w:r>
    </w:p>
    <w:p w:rsidR="003F77F6" w:rsidRPr="003F77F6" w:rsidRDefault="003F77F6" w:rsidP="003F77F6">
      <w:pPr>
        <w:numPr>
          <w:ilvl w:val="0"/>
          <w:numId w:val="22"/>
        </w:numPr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Организация семинара для преподавателей ДХШ и ДШИ, в рамках Регионального конкурса </w:t>
      </w:r>
      <w:proofErr w:type="gramStart"/>
      <w:r w:rsidRPr="003F77F6">
        <w:rPr>
          <w:rFonts w:eastAsia="Calibri"/>
          <w:lang w:eastAsia="en-US"/>
        </w:rPr>
        <w:t>учащихся  ДХШ</w:t>
      </w:r>
      <w:proofErr w:type="gramEnd"/>
      <w:r w:rsidRPr="003F77F6">
        <w:rPr>
          <w:rFonts w:eastAsia="Calibri"/>
          <w:lang w:eastAsia="en-US"/>
        </w:rPr>
        <w:t xml:space="preserve"> и художественных отделений ДШИ – апрель 2022 года.</w:t>
      </w:r>
    </w:p>
    <w:p w:rsidR="003F77F6" w:rsidRPr="003F77F6" w:rsidRDefault="003F77F6" w:rsidP="003F77F6">
      <w:pPr>
        <w:numPr>
          <w:ilvl w:val="0"/>
          <w:numId w:val="22"/>
        </w:numPr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Научно-практическая конференция «Эпоха Петра Великого», посвященная 350-летию со дня рождения Петра 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– апрель 2022 года.</w:t>
      </w:r>
    </w:p>
    <w:p w:rsidR="003F77F6" w:rsidRPr="003F77F6" w:rsidRDefault="003F77F6" w:rsidP="003F77F6">
      <w:pPr>
        <w:ind w:firstLine="708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  <w:r w:rsidRPr="003F77F6">
        <w:rPr>
          <w:rFonts w:eastAsia="Calibri"/>
          <w:b/>
          <w:i/>
          <w:lang w:eastAsia="en-US"/>
        </w:rPr>
        <w:t>Творческая деятельность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proofErr w:type="spellStart"/>
      <w:r w:rsidRPr="003F77F6">
        <w:rPr>
          <w:rFonts w:eastAsia="Calibri"/>
          <w:lang w:eastAsia="en-US"/>
        </w:rPr>
        <w:t>Общеучилищный</w:t>
      </w:r>
      <w:proofErr w:type="spellEnd"/>
      <w:r w:rsidRPr="003F77F6">
        <w:rPr>
          <w:rFonts w:eastAsia="Calibri"/>
          <w:lang w:eastAsia="en-US"/>
        </w:rPr>
        <w:t xml:space="preserve"> конкурс «Зимний этюд - 2022» – январь-март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Участие студентов в X Республиканском конкурсе юных художников «Книга дарит вдохновение» – март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Участие студентов во II Всероссийском конкурсе в сфере художественного образования «Акварельная палитра» 2022 г. – 18 февраля 2022 г. - Через </w:t>
      </w:r>
      <w:proofErr w:type="spellStart"/>
      <w:r w:rsidRPr="003F77F6">
        <w:rPr>
          <w:rFonts w:eastAsia="Calibri"/>
          <w:lang w:eastAsia="en-US"/>
        </w:rPr>
        <w:t>Zoom</w:t>
      </w:r>
      <w:proofErr w:type="spellEnd"/>
      <w:r w:rsidRPr="003F77F6">
        <w:rPr>
          <w:rFonts w:eastAsia="Calibri"/>
          <w:lang w:eastAsia="en-US"/>
        </w:rPr>
        <w:t xml:space="preserve"> БПОУ Чувашской Республики «Чебоксарское художественное училище (техникум)»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Участие творческих работ студентов в VIII Международном телевизионном IT проект-конкурсе «Талант 2022»</w:t>
      </w:r>
      <w:r w:rsidRPr="003F77F6">
        <w:rPr>
          <w:rFonts w:ascii="Calibri" w:eastAsia="Calibri" w:hAnsi="Calibri"/>
          <w:lang w:eastAsia="en-US"/>
        </w:rPr>
        <w:t xml:space="preserve"> </w:t>
      </w:r>
      <w:r w:rsidRPr="003F77F6">
        <w:rPr>
          <w:rFonts w:eastAsia="Calibri"/>
          <w:lang w:eastAsia="en-US"/>
        </w:rPr>
        <w:t>- февраль 2022 г.,</w:t>
      </w:r>
      <w:r w:rsidRPr="003F77F6">
        <w:rPr>
          <w:rFonts w:ascii="Calibri" w:eastAsia="Calibri" w:hAnsi="Calibri"/>
          <w:lang w:eastAsia="en-US"/>
        </w:rPr>
        <w:t xml:space="preserve"> </w:t>
      </w:r>
      <w:r w:rsidRPr="003F77F6">
        <w:rPr>
          <w:rFonts w:eastAsia="Calibri"/>
          <w:lang w:eastAsia="en-US"/>
        </w:rPr>
        <w:t>г. Москва.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lastRenderedPageBreak/>
        <w:t>Участие творческих работ студентов во II Всероссийском конкурсе в сфере художественного образования «Академический рисунок» - 19 марта 2022 г. - ФГБОУ ВО “Чувашский государственный педагогический университет им. И.Я. Яковлева”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Участие творческих работ студентов во Всероссийском </w:t>
      </w:r>
      <w:proofErr w:type="spellStart"/>
      <w:r w:rsidRPr="003F77F6">
        <w:rPr>
          <w:rFonts w:eastAsia="Calibri"/>
          <w:lang w:eastAsia="en-US"/>
        </w:rPr>
        <w:t>online</w:t>
      </w:r>
      <w:proofErr w:type="spellEnd"/>
      <w:r w:rsidRPr="003F77F6">
        <w:rPr>
          <w:rFonts w:eastAsia="Calibri"/>
          <w:lang w:eastAsia="en-US"/>
        </w:rPr>
        <w:t xml:space="preserve"> – конкурсе дизайна и декоративно-прикладного искусства «Исток-21» - март 2022 г. – Союз дизайнеров Республики Марий Эл.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Участие студентов в Межрегиональном конкурсе изобразительного искусства и живописи «РОССИЯ – РОДИНА МОЯ!» - апрель 2022 года.</w:t>
      </w:r>
    </w:p>
    <w:p w:rsidR="003F77F6" w:rsidRPr="003F77F6" w:rsidRDefault="003F77F6" w:rsidP="003F77F6">
      <w:pPr>
        <w:ind w:firstLine="709"/>
        <w:jc w:val="both"/>
        <w:rPr>
          <w:color w:val="000000"/>
          <w:sz w:val="23"/>
          <w:szCs w:val="23"/>
        </w:rPr>
      </w:pPr>
      <w:r w:rsidRPr="003F77F6">
        <w:rPr>
          <w:color w:val="000000"/>
          <w:sz w:val="23"/>
          <w:szCs w:val="23"/>
        </w:rPr>
        <w:t xml:space="preserve">Выставка учебно-творческих работ «Эпоха Петра </w:t>
      </w:r>
      <w:r w:rsidRPr="003F77F6">
        <w:rPr>
          <w:color w:val="000000"/>
          <w:sz w:val="23"/>
          <w:szCs w:val="23"/>
          <w:lang w:val="en-US"/>
        </w:rPr>
        <w:t>I</w:t>
      </w:r>
      <w:r w:rsidRPr="003F77F6">
        <w:rPr>
          <w:color w:val="000000"/>
          <w:sz w:val="23"/>
          <w:szCs w:val="23"/>
        </w:rPr>
        <w:t xml:space="preserve">», посвященная 350-летию со дня рождения Петра </w:t>
      </w:r>
      <w:r w:rsidRPr="003F77F6">
        <w:rPr>
          <w:color w:val="000000"/>
          <w:sz w:val="23"/>
          <w:szCs w:val="23"/>
          <w:lang w:val="en-US"/>
        </w:rPr>
        <w:t>I</w:t>
      </w:r>
      <w:r w:rsidRPr="003F77F6">
        <w:rPr>
          <w:color w:val="000000"/>
          <w:sz w:val="23"/>
          <w:szCs w:val="23"/>
        </w:rPr>
        <w:t xml:space="preserve">, в рамках 17 Межрегиональной заочной научно-практической конференции «Здоровый образ жизни - веление времени» - ГБПОУ РМЭ «Йошкар-Олинский </w:t>
      </w:r>
      <w:proofErr w:type="spellStart"/>
      <w:r w:rsidRPr="003F77F6">
        <w:rPr>
          <w:color w:val="000000"/>
          <w:sz w:val="23"/>
          <w:szCs w:val="23"/>
        </w:rPr>
        <w:t>медколледж</w:t>
      </w:r>
      <w:proofErr w:type="spellEnd"/>
      <w:r w:rsidRPr="003F77F6">
        <w:rPr>
          <w:color w:val="000000"/>
          <w:sz w:val="23"/>
          <w:szCs w:val="23"/>
        </w:rPr>
        <w:t>» - апрель 2022 г.</w:t>
      </w:r>
    </w:p>
    <w:p w:rsidR="003F77F6" w:rsidRPr="003F77F6" w:rsidRDefault="003F77F6" w:rsidP="003F77F6">
      <w:pPr>
        <w:ind w:firstLine="709"/>
        <w:jc w:val="both"/>
      </w:pPr>
      <w:r w:rsidRPr="003F77F6">
        <w:t>Участие студентов в XIII Всероссийском творческом конкурсе, посвященном основателю Чебоксарского художественного училища Ф.С. Быкову – апрель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Участие студентов во II Межрегиональной олимпиаде школьников и студентов «Скульптура» 2022 г. – апрель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Участие студентов в Фестивале стрит-арта Приволжского Федерального округа «</w:t>
      </w:r>
      <w:proofErr w:type="spellStart"/>
      <w:r w:rsidRPr="003F77F6">
        <w:rPr>
          <w:rFonts w:eastAsia="Calibri"/>
          <w:lang w:eastAsia="en-US"/>
        </w:rPr>
        <w:t>ФормART</w:t>
      </w:r>
      <w:proofErr w:type="spellEnd"/>
      <w:r w:rsidRPr="003F77F6">
        <w:rPr>
          <w:rFonts w:eastAsia="Calibri"/>
          <w:lang w:eastAsia="en-US"/>
        </w:rPr>
        <w:t>» - июнь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Создание арт-объекта «Дверь в Регион» Молодежного форума Приволжского федерального округа «</w:t>
      </w:r>
      <w:proofErr w:type="spellStart"/>
      <w:r w:rsidRPr="003F77F6">
        <w:rPr>
          <w:rFonts w:eastAsia="Calibri"/>
          <w:lang w:eastAsia="en-US"/>
        </w:rPr>
        <w:t>iВолга</w:t>
      </w:r>
      <w:proofErr w:type="spellEnd"/>
      <w:r w:rsidRPr="003F77F6">
        <w:rPr>
          <w:rFonts w:eastAsia="Calibri"/>
          <w:lang w:eastAsia="en-US"/>
        </w:rPr>
        <w:t>» 2022 года – июнь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  <w:r w:rsidRPr="003F77F6">
        <w:rPr>
          <w:rFonts w:eastAsia="Calibri"/>
          <w:b/>
          <w:i/>
          <w:lang w:eastAsia="en-US"/>
        </w:rPr>
        <w:t>Волонтерская деятельность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Обучение в республиканской школе добровольцев 2022 – 3 чел. – февраль-март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Участие в Республиканском конкурсе «Волонтер говорит» - 2 чел. – март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Участие в подготовке Республиканской акции, посвященной 8 марта «Вам, любимые!» (оформление фотозоны) – 3 чел. – март 2022 г.</w:t>
      </w:r>
    </w:p>
    <w:p w:rsid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Участие в сборе гуманитарной помощи для беженцев из ЛНР и ДНР – март</w:t>
      </w:r>
      <w:r>
        <w:rPr>
          <w:rFonts w:eastAsia="Calibri"/>
          <w:lang w:eastAsia="en-US"/>
        </w:rPr>
        <w:t xml:space="preserve"> </w:t>
      </w:r>
      <w:r w:rsidRPr="003F77F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3F77F6">
        <w:rPr>
          <w:rFonts w:eastAsia="Calibri"/>
          <w:lang w:eastAsia="en-US"/>
        </w:rPr>
        <w:t>июнь 2022</w:t>
      </w:r>
      <w:r>
        <w:rPr>
          <w:rFonts w:eastAsia="Calibri"/>
          <w:lang w:eastAsia="en-US"/>
        </w:rPr>
        <w:t> </w:t>
      </w:r>
      <w:r w:rsidRPr="003F77F6">
        <w:rPr>
          <w:rFonts w:eastAsia="Calibri"/>
          <w:lang w:eastAsia="en-US"/>
        </w:rPr>
        <w:t>г.</w:t>
      </w:r>
    </w:p>
    <w:p w:rsidR="00284C39" w:rsidRPr="00284C39" w:rsidRDefault="00284C39" w:rsidP="003F77F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Участие студентов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курса специальности Живопись (по видам) (вид – станковая живопись) в социальном арт-проекте «Быть» - апрель 2022 года.</w:t>
      </w: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i/>
          <w:lang w:eastAsia="en-US"/>
        </w:rPr>
      </w:pPr>
      <w:r w:rsidRPr="003F77F6">
        <w:rPr>
          <w:rFonts w:eastAsia="Calibri"/>
          <w:b/>
          <w:i/>
          <w:lang w:eastAsia="en-US"/>
        </w:rPr>
        <w:t>Успехи года</w:t>
      </w:r>
    </w:p>
    <w:p w:rsidR="003F77F6" w:rsidRPr="003F77F6" w:rsidRDefault="003F77F6" w:rsidP="003F77F6">
      <w:pPr>
        <w:ind w:firstLine="708"/>
        <w:rPr>
          <w:b/>
          <w:sz w:val="23"/>
          <w:szCs w:val="23"/>
        </w:rPr>
      </w:pPr>
      <w:r w:rsidRPr="003F77F6">
        <w:rPr>
          <w:b/>
          <w:sz w:val="23"/>
          <w:szCs w:val="23"/>
          <w:lang w:val="en-US"/>
        </w:rPr>
        <w:t>VIII</w:t>
      </w:r>
      <w:r w:rsidRPr="003F77F6">
        <w:rPr>
          <w:b/>
          <w:sz w:val="23"/>
          <w:szCs w:val="23"/>
        </w:rPr>
        <w:t xml:space="preserve"> Международный телевизионный </w:t>
      </w:r>
      <w:r w:rsidRPr="003F77F6">
        <w:rPr>
          <w:b/>
          <w:sz w:val="23"/>
          <w:szCs w:val="23"/>
          <w:lang w:val="en-US"/>
        </w:rPr>
        <w:t>IT</w:t>
      </w:r>
      <w:r w:rsidRPr="003F77F6">
        <w:rPr>
          <w:b/>
          <w:sz w:val="23"/>
          <w:szCs w:val="23"/>
        </w:rPr>
        <w:t xml:space="preserve"> проект-конкурс «Талант 2022»</w:t>
      </w:r>
    </w:p>
    <w:p w:rsidR="003F77F6" w:rsidRPr="003F77F6" w:rsidRDefault="003F77F6" w:rsidP="003F77F6">
      <w:pPr>
        <w:ind w:firstLine="708"/>
        <w:jc w:val="both"/>
        <w:rPr>
          <w:sz w:val="23"/>
          <w:szCs w:val="23"/>
        </w:rPr>
      </w:pPr>
      <w:r w:rsidRPr="003F77F6">
        <w:rPr>
          <w:sz w:val="23"/>
          <w:szCs w:val="23"/>
        </w:rPr>
        <w:t xml:space="preserve">- Дипломант </w:t>
      </w:r>
      <w:r w:rsidRPr="003F77F6">
        <w:rPr>
          <w:sz w:val="23"/>
          <w:szCs w:val="23"/>
          <w:lang w:val="en-US"/>
        </w:rPr>
        <w:t>I</w:t>
      </w:r>
      <w:r w:rsidRPr="003F77F6">
        <w:rPr>
          <w:sz w:val="23"/>
          <w:szCs w:val="23"/>
        </w:rPr>
        <w:t xml:space="preserve"> степени – Гладышева Татьяна Владимировна. Номинация – «Изобразительное творчество – живопись, от 18 лет и старше» «Натюрморт»</w:t>
      </w:r>
    </w:p>
    <w:p w:rsidR="003F77F6" w:rsidRPr="003F77F6" w:rsidRDefault="003F77F6" w:rsidP="003F77F6">
      <w:pPr>
        <w:ind w:firstLine="709"/>
        <w:jc w:val="both"/>
        <w:rPr>
          <w:sz w:val="23"/>
          <w:szCs w:val="23"/>
        </w:rPr>
      </w:pPr>
      <w:r w:rsidRPr="003F77F6">
        <w:rPr>
          <w:sz w:val="23"/>
          <w:szCs w:val="23"/>
        </w:rPr>
        <w:t xml:space="preserve">- Дипломант </w:t>
      </w:r>
      <w:r w:rsidRPr="003F77F6">
        <w:rPr>
          <w:sz w:val="23"/>
          <w:szCs w:val="23"/>
          <w:lang w:val="en-US"/>
        </w:rPr>
        <w:t>I</w:t>
      </w:r>
      <w:r w:rsidRPr="003F77F6">
        <w:rPr>
          <w:sz w:val="23"/>
          <w:szCs w:val="23"/>
        </w:rPr>
        <w:t xml:space="preserve"> степени – Глушкова Венера Геннадьевна. Номинация – «Фотоискусство, от 13 до 18 лет»</w:t>
      </w:r>
    </w:p>
    <w:p w:rsidR="003F77F6" w:rsidRPr="003F77F6" w:rsidRDefault="003F77F6" w:rsidP="003F77F6">
      <w:pPr>
        <w:ind w:firstLine="709"/>
        <w:jc w:val="both"/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 xml:space="preserve">X Республиканский конкурс юных художников «Книга дарит вдохновение» (Иллюстрации к роману </w:t>
      </w:r>
      <w:proofErr w:type="spellStart"/>
      <w:r w:rsidRPr="003F77F6">
        <w:rPr>
          <w:rFonts w:eastAsia="Calibri"/>
          <w:b/>
          <w:lang w:eastAsia="en-US"/>
        </w:rPr>
        <w:t>А.Толстого</w:t>
      </w:r>
      <w:proofErr w:type="spellEnd"/>
      <w:r w:rsidRPr="003F77F6">
        <w:rPr>
          <w:rFonts w:eastAsia="Calibri"/>
          <w:b/>
          <w:lang w:eastAsia="en-US"/>
        </w:rPr>
        <w:t xml:space="preserve"> «Пётр I»)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I место – </w:t>
      </w:r>
      <w:proofErr w:type="spellStart"/>
      <w:r w:rsidRPr="003F77F6">
        <w:rPr>
          <w:rFonts w:eastAsia="Calibri"/>
          <w:lang w:eastAsia="en-US"/>
        </w:rPr>
        <w:t>Блинова</w:t>
      </w:r>
      <w:proofErr w:type="spellEnd"/>
      <w:r w:rsidRPr="003F77F6">
        <w:rPr>
          <w:rFonts w:eastAsia="Calibri"/>
          <w:lang w:eastAsia="en-US"/>
        </w:rPr>
        <w:t xml:space="preserve"> Светлана Александровна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место – </w:t>
      </w:r>
      <w:proofErr w:type="spellStart"/>
      <w:r w:rsidRPr="003F77F6">
        <w:rPr>
          <w:rFonts w:eastAsia="Calibri"/>
          <w:lang w:eastAsia="en-US"/>
        </w:rPr>
        <w:t>Миклина</w:t>
      </w:r>
      <w:proofErr w:type="spellEnd"/>
      <w:r w:rsidRPr="003F77F6">
        <w:rPr>
          <w:rFonts w:eastAsia="Calibri"/>
          <w:lang w:eastAsia="en-US"/>
        </w:rPr>
        <w:t xml:space="preserve"> Алёна Денисовна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</w:t>
      </w:r>
      <w:proofErr w:type="gramStart"/>
      <w:r w:rsidRPr="003F77F6">
        <w:rPr>
          <w:rFonts w:eastAsia="Calibri"/>
          <w:lang w:eastAsia="en-US"/>
        </w:rPr>
        <w:t>место  –</w:t>
      </w:r>
      <w:proofErr w:type="gramEnd"/>
      <w:r w:rsidRPr="003F77F6">
        <w:rPr>
          <w:rFonts w:eastAsia="Calibri"/>
          <w:lang w:eastAsia="en-US"/>
        </w:rPr>
        <w:t xml:space="preserve"> Васильева Полина Геннадьевна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место – Есипова Екатерина Юрьевна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</w:t>
      </w:r>
      <w:r w:rsidRPr="003F77F6">
        <w:rPr>
          <w:rFonts w:eastAsia="Calibri"/>
          <w:lang w:val="en-US" w:eastAsia="en-US"/>
        </w:rPr>
        <w:t>III</w:t>
      </w:r>
      <w:r w:rsidRPr="003F77F6">
        <w:rPr>
          <w:rFonts w:eastAsia="Calibri"/>
          <w:lang w:eastAsia="en-US"/>
        </w:rPr>
        <w:t xml:space="preserve"> место – Поляков Артур Маратович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за творческое осмысление литературного произведения и его оригинальное воплощение – Габдуллина </w:t>
      </w:r>
      <w:proofErr w:type="spellStart"/>
      <w:r w:rsidRPr="003F77F6">
        <w:rPr>
          <w:rFonts w:eastAsia="Calibri"/>
          <w:lang w:eastAsia="en-US"/>
        </w:rPr>
        <w:t>Линара</w:t>
      </w:r>
      <w:proofErr w:type="spellEnd"/>
      <w:r w:rsidRPr="003F77F6">
        <w:rPr>
          <w:rFonts w:eastAsia="Calibri"/>
          <w:lang w:eastAsia="en-US"/>
        </w:rPr>
        <w:t xml:space="preserve"> </w:t>
      </w:r>
      <w:proofErr w:type="spellStart"/>
      <w:r w:rsidRPr="003F77F6">
        <w:rPr>
          <w:rFonts w:eastAsia="Calibri"/>
          <w:lang w:eastAsia="en-US"/>
        </w:rPr>
        <w:t>Вильнуровна</w:t>
      </w:r>
      <w:proofErr w:type="spellEnd"/>
      <w:r w:rsidRPr="003F77F6">
        <w:rPr>
          <w:rFonts w:eastAsia="Calibri"/>
          <w:lang w:eastAsia="en-US"/>
        </w:rPr>
        <w:t xml:space="preserve">, </w:t>
      </w:r>
      <w:proofErr w:type="spellStart"/>
      <w:r w:rsidRPr="003F77F6">
        <w:rPr>
          <w:rFonts w:eastAsia="Calibri"/>
          <w:lang w:eastAsia="en-US"/>
        </w:rPr>
        <w:t>Дыдычкина</w:t>
      </w:r>
      <w:proofErr w:type="spellEnd"/>
      <w:r w:rsidRPr="003F77F6">
        <w:rPr>
          <w:rFonts w:eastAsia="Calibri"/>
          <w:lang w:eastAsia="en-US"/>
        </w:rPr>
        <w:t xml:space="preserve"> Анна Евгеньевна, Маринкина Елена Юрьевна, </w:t>
      </w:r>
      <w:proofErr w:type="spellStart"/>
      <w:r w:rsidRPr="003F77F6">
        <w:rPr>
          <w:rFonts w:eastAsia="Calibri"/>
          <w:lang w:eastAsia="en-US"/>
        </w:rPr>
        <w:t>Монахова</w:t>
      </w:r>
      <w:proofErr w:type="spellEnd"/>
      <w:r w:rsidRPr="003F77F6">
        <w:rPr>
          <w:rFonts w:eastAsia="Calibri"/>
          <w:lang w:eastAsia="en-US"/>
        </w:rPr>
        <w:t xml:space="preserve"> Софья Андреевна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 xml:space="preserve">II Всероссийский конкурс в сфере художественного образования «Акварельная палитра» 2022 г.  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3 степени – </w:t>
      </w:r>
      <w:proofErr w:type="spellStart"/>
      <w:r w:rsidRPr="003F77F6">
        <w:rPr>
          <w:rFonts w:eastAsia="Calibri"/>
          <w:lang w:eastAsia="en-US"/>
        </w:rPr>
        <w:t>Блинова</w:t>
      </w:r>
      <w:proofErr w:type="spellEnd"/>
      <w:r w:rsidRPr="003F77F6">
        <w:rPr>
          <w:rFonts w:eastAsia="Calibri"/>
          <w:lang w:eastAsia="en-US"/>
        </w:rPr>
        <w:t xml:space="preserve"> Светлана Александровна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Диплом 2 степени – Киселева Ксения Александровна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2 степени – </w:t>
      </w:r>
      <w:proofErr w:type="spellStart"/>
      <w:r w:rsidRPr="003F77F6">
        <w:rPr>
          <w:rFonts w:eastAsia="Calibri"/>
          <w:lang w:eastAsia="en-US"/>
        </w:rPr>
        <w:t>Фиронова</w:t>
      </w:r>
      <w:proofErr w:type="spellEnd"/>
      <w:r w:rsidRPr="003F77F6">
        <w:rPr>
          <w:rFonts w:eastAsia="Calibri"/>
          <w:lang w:eastAsia="en-US"/>
        </w:rPr>
        <w:t xml:space="preserve"> Ксения Петровна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lastRenderedPageBreak/>
        <w:t>Диплом 2 степени – Ласточкина Ирина Сергеевна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Диплом 2 степени – Рыболова Светлана Валерьевна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Диплом 2 степени – Лебедева Ульяна Сергеевна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 xml:space="preserve">Всероссийский </w:t>
      </w:r>
      <w:proofErr w:type="spellStart"/>
      <w:r w:rsidRPr="003F77F6">
        <w:rPr>
          <w:rFonts w:eastAsia="Calibri"/>
          <w:b/>
          <w:lang w:eastAsia="en-US"/>
        </w:rPr>
        <w:t>online</w:t>
      </w:r>
      <w:proofErr w:type="spellEnd"/>
      <w:r w:rsidRPr="003F77F6">
        <w:rPr>
          <w:rFonts w:eastAsia="Calibri"/>
          <w:b/>
          <w:lang w:eastAsia="en-US"/>
        </w:rPr>
        <w:t>–конкурс дизайна и декоративно-прикладного искусства «Исток-21»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II степени – </w:t>
      </w:r>
      <w:proofErr w:type="spellStart"/>
      <w:r w:rsidRPr="003F77F6">
        <w:rPr>
          <w:rFonts w:eastAsia="Calibri"/>
          <w:lang w:eastAsia="en-US"/>
        </w:rPr>
        <w:t>Фиронова</w:t>
      </w:r>
      <w:proofErr w:type="spellEnd"/>
      <w:r w:rsidRPr="003F77F6">
        <w:rPr>
          <w:rFonts w:eastAsia="Calibri"/>
          <w:lang w:eastAsia="en-US"/>
        </w:rPr>
        <w:t xml:space="preserve"> Ксения Петровна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Диплом II степени – Бахтина Ксения Александровна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III степени – </w:t>
      </w:r>
      <w:proofErr w:type="spellStart"/>
      <w:r w:rsidRPr="003F77F6">
        <w:rPr>
          <w:rFonts w:eastAsia="Calibri"/>
          <w:lang w:eastAsia="en-US"/>
        </w:rPr>
        <w:t>Кацура</w:t>
      </w:r>
      <w:proofErr w:type="spellEnd"/>
      <w:r w:rsidRPr="003F77F6">
        <w:rPr>
          <w:rFonts w:eastAsia="Calibri"/>
          <w:lang w:eastAsia="en-US"/>
        </w:rPr>
        <w:t xml:space="preserve"> Александра Алексеевна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Диплом III степени – Киреева Людмила Сергеевна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>Международный конкурс «ПЕРВЫЕ ЛАСТОЧКИ»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Номинация «Живопись» Возрастная категория: 16-19 лет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Диплом 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степени – Глушкова Венера Геннадьевна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>Региональный этап Всероссийского конкурса социальной рекламы антинаркотической направленности и пропаганды здорового образа жизни «Спасём жизнь вместе»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Номинация «Лучший макет наружной социальной рекламы, направленной на снижение спроса на наркотики»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Грамота за 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место – Бирюкова Ксения Евгеньевна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Грамота за </w:t>
      </w:r>
      <w:r w:rsidRPr="003F77F6">
        <w:rPr>
          <w:rFonts w:eastAsia="Calibri"/>
          <w:lang w:val="en-US" w:eastAsia="en-US"/>
        </w:rPr>
        <w:t>III</w:t>
      </w:r>
      <w:r w:rsidRPr="003F77F6">
        <w:rPr>
          <w:rFonts w:eastAsia="Calibri"/>
          <w:lang w:eastAsia="en-US"/>
        </w:rPr>
        <w:t xml:space="preserve"> место – </w:t>
      </w:r>
      <w:proofErr w:type="spellStart"/>
      <w:r w:rsidRPr="003F77F6">
        <w:rPr>
          <w:rFonts w:eastAsia="Calibri"/>
          <w:lang w:eastAsia="en-US"/>
        </w:rPr>
        <w:t>Шаргина</w:t>
      </w:r>
      <w:proofErr w:type="spellEnd"/>
      <w:r w:rsidRPr="003F77F6">
        <w:rPr>
          <w:rFonts w:eastAsia="Calibri"/>
          <w:lang w:eastAsia="en-US"/>
        </w:rPr>
        <w:t xml:space="preserve"> Анастасия Павловна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b/>
          <w:lang w:eastAsia="en-US"/>
        </w:rPr>
        <w:t>XIII Всероссийский творческий конкурс, посвященный основателю Чебоксарского художественного училища Ф.С. Быкову</w:t>
      </w:r>
      <w:r w:rsidRPr="003F77F6">
        <w:rPr>
          <w:rFonts w:eastAsia="Calibri"/>
          <w:lang w:eastAsia="en-US"/>
        </w:rPr>
        <w:t>: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Номинация «Живопись», III возрастная группа – 16-19 лет (студенты профессиональных образовательных учреждений)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1 место – Матвеева Татьяна Евгеньевна, руководитель Солдатов Сергей Михайлович.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>II Межрегиональная олимпиада школьников и студентов «Скульптура» 2022 г.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Возраст 16-17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– Диплом 3 степени - Глушкова Венера Геннадьевна 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Возраст 18-22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– Диплом 2степени - Дубровина Александра Алексеевна 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</w:p>
    <w:p w:rsidR="003F77F6" w:rsidRPr="003F77F6" w:rsidRDefault="003F77F6" w:rsidP="003F77F6">
      <w:pPr>
        <w:ind w:firstLine="709"/>
        <w:jc w:val="both"/>
        <w:rPr>
          <w:rFonts w:eastAsia="Calibri"/>
          <w:b/>
          <w:lang w:eastAsia="en-US"/>
        </w:rPr>
      </w:pPr>
      <w:r w:rsidRPr="003F77F6">
        <w:rPr>
          <w:rFonts w:eastAsia="Calibri"/>
          <w:b/>
          <w:lang w:eastAsia="en-US"/>
        </w:rPr>
        <w:t xml:space="preserve">XI Республиканский конкурс «Молодые таланты Республики Марий Эл» 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Номинация «Изобразительное искусство» 2 возрастная группа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Лауреат I степени – Поляков Артур Маратович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Лауреат I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степени – Мамаева Мария Алексеевна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Лауреат I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степени – </w:t>
      </w:r>
      <w:proofErr w:type="spellStart"/>
      <w:r w:rsidRPr="003F77F6">
        <w:rPr>
          <w:rFonts w:eastAsia="Calibri"/>
          <w:lang w:eastAsia="en-US"/>
        </w:rPr>
        <w:t>Корягина</w:t>
      </w:r>
      <w:proofErr w:type="spellEnd"/>
      <w:r w:rsidRPr="003F77F6">
        <w:rPr>
          <w:rFonts w:eastAsia="Calibri"/>
          <w:lang w:eastAsia="en-US"/>
        </w:rPr>
        <w:t xml:space="preserve"> Анна Данииловна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Диплом 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степени – </w:t>
      </w:r>
      <w:proofErr w:type="spellStart"/>
      <w:r w:rsidRPr="003F77F6">
        <w:rPr>
          <w:rFonts w:eastAsia="Calibri"/>
          <w:lang w:eastAsia="en-US"/>
        </w:rPr>
        <w:t>Токмолаева</w:t>
      </w:r>
      <w:proofErr w:type="spellEnd"/>
      <w:r w:rsidRPr="003F77F6">
        <w:rPr>
          <w:rFonts w:eastAsia="Calibri"/>
          <w:lang w:eastAsia="en-US"/>
        </w:rPr>
        <w:t xml:space="preserve"> Анастасия Алексеевна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Диплом 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степени – </w:t>
      </w:r>
      <w:proofErr w:type="spellStart"/>
      <w:r w:rsidRPr="003F77F6">
        <w:rPr>
          <w:rFonts w:eastAsia="Calibri"/>
          <w:lang w:eastAsia="en-US"/>
        </w:rPr>
        <w:t>Ибураева</w:t>
      </w:r>
      <w:proofErr w:type="spellEnd"/>
      <w:r w:rsidRPr="003F77F6">
        <w:rPr>
          <w:rFonts w:eastAsia="Calibri"/>
          <w:lang w:eastAsia="en-US"/>
        </w:rPr>
        <w:t xml:space="preserve"> Алина Николаевна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Диплом </w:t>
      </w:r>
      <w:r w:rsidRPr="003F77F6">
        <w:rPr>
          <w:rFonts w:eastAsia="Calibri"/>
          <w:lang w:val="en-US" w:eastAsia="en-US"/>
        </w:rPr>
        <w:t>II</w:t>
      </w:r>
      <w:r w:rsidRPr="003F77F6">
        <w:rPr>
          <w:rFonts w:eastAsia="Calibri"/>
          <w:lang w:eastAsia="en-US"/>
        </w:rPr>
        <w:t xml:space="preserve"> степени – Матвеева Татьяна Евгеньевна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Номинация «Декоративно-прикладное искусство» 2 возрастная группа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Лауреат I степени – </w:t>
      </w:r>
      <w:proofErr w:type="spellStart"/>
      <w:r w:rsidRPr="003F77F6">
        <w:rPr>
          <w:rFonts w:eastAsia="Calibri"/>
          <w:lang w:eastAsia="en-US"/>
        </w:rPr>
        <w:t>Фиронова</w:t>
      </w:r>
      <w:proofErr w:type="spellEnd"/>
      <w:r w:rsidRPr="003F77F6">
        <w:rPr>
          <w:rFonts w:eastAsia="Calibri"/>
          <w:lang w:eastAsia="en-US"/>
        </w:rPr>
        <w:t xml:space="preserve"> Ксения Петровна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Лауреат III степени – </w:t>
      </w:r>
      <w:proofErr w:type="spellStart"/>
      <w:r w:rsidRPr="003F77F6">
        <w:rPr>
          <w:rFonts w:eastAsia="Calibri"/>
          <w:lang w:eastAsia="en-US"/>
        </w:rPr>
        <w:t>Хасбиулина</w:t>
      </w:r>
      <w:proofErr w:type="spellEnd"/>
      <w:r w:rsidRPr="003F77F6">
        <w:rPr>
          <w:rFonts w:eastAsia="Calibri"/>
          <w:lang w:eastAsia="en-US"/>
        </w:rPr>
        <w:t xml:space="preserve"> Амина </w:t>
      </w:r>
      <w:proofErr w:type="spellStart"/>
      <w:r w:rsidRPr="003F77F6">
        <w:rPr>
          <w:rFonts w:eastAsia="Calibri"/>
          <w:lang w:eastAsia="en-US"/>
        </w:rPr>
        <w:t>Ильдаровна</w:t>
      </w:r>
      <w:proofErr w:type="spellEnd"/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>- Диплом I степени – Бахтина Ксения Александровна</w:t>
      </w:r>
    </w:p>
    <w:p w:rsidR="003F77F6" w:rsidRPr="003F77F6" w:rsidRDefault="003F77F6" w:rsidP="003F77F6">
      <w:pPr>
        <w:ind w:firstLine="709"/>
        <w:jc w:val="both"/>
        <w:rPr>
          <w:rFonts w:eastAsia="Calibri"/>
          <w:lang w:eastAsia="en-US"/>
        </w:rPr>
      </w:pPr>
      <w:r w:rsidRPr="003F77F6">
        <w:rPr>
          <w:rFonts w:eastAsia="Calibri"/>
          <w:lang w:eastAsia="en-US"/>
        </w:rPr>
        <w:t xml:space="preserve">- Диплом II степени – </w:t>
      </w:r>
      <w:proofErr w:type="spellStart"/>
      <w:r w:rsidRPr="003F77F6">
        <w:rPr>
          <w:rFonts w:eastAsia="Calibri"/>
          <w:lang w:eastAsia="en-US"/>
        </w:rPr>
        <w:t>Шарафутдинова</w:t>
      </w:r>
      <w:proofErr w:type="spellEnd"/>
      <w:r w:rsidRPr="003F77F6">
        <w:rPr>
          <w:rFonts w:eastAsia="Calibri"/>
          <w:lang w:eastAsia="en-US"/>
        </w:rPr>
        <w:t xml:space="preserve"> Динара </w:t>
      </w:r>
      <w:proofErr w:type="spellStart"/>
      <w:r w:rsidRPr="003F77F6">
        <w:rPr>
          <w:rFonts w:eastAsia="Calibri"/>
          <w:lang w:eastAsia="en-US"/>
        </w:rPr>
        <w:t>Ринатовна</w:t>
      </w:r>
      <w:proofErr w:type="spellEnd"/>
    </w:p>
    <w:p w:rsidR="00FC5214" w:rsidRDefault="003F77F6" w:rsidP="003F77F6">
      <w:pPr>
        <w:ind w:firstLine="709"/>
        <w:contextualSpacing/>
        <w:jc w:val="both"/>
      </w:pPr>
      <w:r w:rsidRPr="003F77F6">
        <w:rPr>
          <w:rFonts w:eastAsia="Calibri"/>
          <w:lang w:eastAsia="en-US"/>
        </w:rPr>
        <w:t>- Диплом II</w:t>
      </w:r>
      <w:r w:rsidRPr="003F77F6">
        <w:rPr>
          <w:rFonts w:eastAsia="Calibri"/>
          <w:lang w:val="en-US" w:eastAsia="en-US"/>
        </w:rPr>
        <w:t>I</w:t>
      </w:r>
      <w:r w:rsidRPr="003F77F6">
        <w:rPr>
          <w:rFonts w:eastAsia="Calibri"/>
          <w:lang w:eastAsia="en-US"/>
        </w:rPr>
        <w:t xml:space="preserve"> степени – Гладышева Татьяна Владимировна</w:t>
      </w:r>
    </w:p>
    <w:p w:rsidR="00CE50C8" w:rsidRPr="00792E01" w:rsidRDefault="00CE50C8" w:rsidP="009E3B58">
      <w:pPr>
        <w:pStyle w:val="a5"/>
        <w:spacing w:after="0"/>
        <w:ind w:left="0"/>
        <w:rPr>
          <w:bCs/>
          <w:sz w:val="26"/>
        </w:rPr>
      </w:pPr>
    </w:p>
    <w:p w:rsidR="0021132B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4.9</w:t>
      </w:r>
      <w:r w:rsidR="00F81413">
        <w:rPr>
          <w:b/>
          <w:bCs/>
          <w:sz w:val="26"/>
        </w:rPr>
        <w:t>. Учет достижений (лауреаты, именные стипендиаты).</w:t>
      </w:r>
    </w:p>
    <w:p w:rsidR="00E110A8" w:rsidRDefault="009E3B58" w:rsidP="00A65AD8">
      <w:pPr>
        <w:pStyle w:val="a5"/>
        <w:spacing w:after="0"/>
        <w:ind w:left="0" w:firstLine="709"/>
        <w:rPr>
          <w:bCs/>
        </w:rPr>
      </w:pPr>
      <w:r w:rsidRPr="00E608A6">
        <w:rPr>
          <w:bCs/>
        </w:rPr>
        <w:t xml:space="preserve">За успехи в учебе и активную общественную деятельность студенты выдвигаются на получение именных стипендий: </w:t>
      </w:r>
    </w:p>
    <w:p w:rsidR="009E3B58" w:rsidRDefault="00E110A8" w:rsidP="00A65AD8">
      <w:pPr>
        <w:pStyle w:val="a5"/>
        <w:spacing w:after="0"/>
        <w:ind w:left="0" w:firstLine="709"/>
        <w:rPr>
          <w:bCs/>
        </w:rPr>
      </w:pPr>
      <w:r>
        <w:rPr>
          <w:bCs/>
        </w:rPr>
        <w:lastRenderedPageBreak/>
        <w:t xml:space="preserve">- </w:t>
      </w:r>
      <w:r w:rsidR="009E3B58" w:rsidRPr="00E608A6">
        <w:rPr>
          <w:bCs/>
        </w:rPr>
        <w:t xml:space="preserve">стипендия Рескома </w:t>
      </w:r>
      <w:r>
        <w:rPr>
          <w:bCs/>
        </w:rPr>
        <w:t>Профсоюзов работников культуры –</w:t>
      </w:r>
      <w:r w:rsidR="004324B4">
        <w:rPr>
          <w:bCs/>
        </w:rPr>
        <w:t xml:space="preserve"> Лебедева Мария</w:t>
      </w:r>
      <w:r w:rsidR="009E3B58" w:rsidRPr="00E608A6">
        <w:rPr>
          <w:bCs/>
        </w:rPr>
        <w:t>.</w:t>
      </w:r>
    </w:p>
    <w:p w:rsidR="00CF3802" w:rsidRDefault="00E110A8" w:rsidP="00A65AD8">
      <w:pPr>
        <w:pStyle w:val="a5"/>
        <w:spacing w:after="0"/>
        <w:ind w:left="0" w:firstLine="709"/>
        <w:rPr>
          <w:bCs/>
        </w:rPr>
      </w:pPr>
      <w:r>
        <w:rPr>
          <w:bCs/>
        </w:rPr>
        <w:t>- стипен</w:t>
      </w:r>
      <w:r w:rsidR="00792E01">
        <w:rPr>
          <w:bCs/>
        </w:rPr>
        <w:t>дия</w:t>
      </w:r>
      <w:r w:rsidR="00F96808">
        <w:rPr>
          <w:bCs/>
        </w:rPr>
        <w:t xml:space="preserve"> Мэра города –</w:t>
      </w:r>
      <w:r w:rsidR="004324B4">
        <w:rPr>
          <w:bCs/>
        </w:rPr>
        <w:t xml:space="preserve"> Матвеева Татьяна.</w:t>
      </w:r>
    </w:p>
    <w:p w:rsidR="0021132B" w:rsidRDefault="00FD0232" w:rsidP="00B43EB1">
      <w:pPr>
        <w:pStyle w:val="a5"/>
        <w:spacing w:after="0" w:line="360" w:lineRule="auto"/>
        <w:ind w:left="36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5</w:t>
      </w:r>
      <w:r w:rsidR="00F81413" w:rsidRPr="00B43EB1">
        <w:rPr>
          <w:b/>
          <w:bCs/>
          <w:sz w:val="26"/>
          <w:u w:val="single"/>
        </w:rPr>
        <w:t>. Анализ кадрового потенциала.</w:t>
      </w:r>
    </w:p>
    <w:p w:rsidR="00F81413" w:rsidRDefault="00FD0232" w:rsidP="00F81413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F81413">
        <w:rPr>
          <w:b/>
          <w:bCs/>
          <w:sz w:val="26"/>
        </w:rPr>
        <w:t>.1. Состав и квалификация педагогических и руководящих кадров.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7"/>
        <w:gridCol w:w="1233"/>
        <w:gridCol w:w="4170"/>
      </w:tblGrid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% от общего числа педагогических работников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Всего преподавателей</w:t>
            </w:r>
          </w:p>
        </w:tc>
        <w:tc>
          <w:tcPr>
            <w:tcW w:w="1245" w:type="dxa"/>
          </w:tcPr>
          <w:p w:rsidR="00F81413" w:rsidRDefault="002263BD" w:rsidP="00D77E1A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D77E1A">
              <w:rPr>
                <w:sz w:val="26"/>
              </w:rPr>
              <w:t>4</w:t>
            </w:r>
          </w:p>
        </w:tc>
        <w:tc>
          <w:tcPr>
            <w:tcW w:w="4421" w:type="dxa"/>
          </w:tcPr>
          <w:p w:rsidR="00F81413" w:rsidRDefault="00854ADC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="00D77E1A">
              <w:rPr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Имеют образование:</w:t>
            </w: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</w:tc>
        <w:tc>
          <w:tcPr>
            <w:tcW w:w="1245" w:type="dxa"/>
          </w:tcPr>
          <w:p w:rsidR="00F81413" w:rsidRDefault="002263BD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324B4"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F81413" w:rsidRDefault="004324B4" w:rsidP="00D77E1A">
            <w:pPr>
              <w:pStyle w:val="a5"/>
              <w:tabs>
                <w:tab w:val="left" w:pos="2282"/>
                <w:tab w:val="center" w:pos="2498"/>
              </w:tabs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  <w:r w:rsidR="00D77E1A">
              <w:rPr>
                <w:sz w:val="26"/>
              </w:rPr>
              <w:t xml:space="preserve"> </w:t>
            </w:r>
            <w:r w:rsidR="00854ADC"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B7374E" w:rsidP="00B7374E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 w:rsidR="00F81413">
              <w:rPr>
                <w:sz w:val="26"/>
              </w:rPr>
              <w:t xml:space="preserve">. </w:t>
            </w:r>
            <w:r>
              <w:rPr>
                <w:sz w:val="26"/>
              </w:rPr>
              <w:t>в</w:t>
            </w:r>
            <w:r w:rsidR="00F81413">
              <w:rPr>
                <w:sz w:val="26"/>
              </w:rPr>
              <w:t>ысшее</w:t>
            </w:r>
          </w:p>
        </w:tc>
        <w:tc>
          <w:tcPr>
            <w:tcW w:w="1245" w:type="dxa"/>
          </w:tcPr>
          <w:p w:rsidR="00F81413" w:rsidRDefault="004324B4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421" w:type="dxa"/>
          </w:tcPr>
          <w:p w:rsidR="00F81413" w:rsidRDefault="004324B4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FC5214">
              <w:rPr>
                <w:sz w:val="26"/>
              </w:rPr>
              <w:t xml:space="preserve"> %</w:t>
            </w:r>
          </w:p>
        </w:tc>
      </w:tr>
      <w:tr w:rsidR="00F81413" w:rsidTr="00A85DC7">
        <w:tc>
          <w:tcPr>
            <w:tcW w:w="4499" w:type="dxa"/>
          </w:tcPr>
          <w:p w:rsidR="00F81413" w:rsidRDefault="00B7374E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F81413">
              <w:rPr>
                <w:sz w:val="26"/>
              </w:rPr>
              <w:t>реднее специальное</w:t>
            </w:r>
          </w:p>
        </w:tc>
        <w:tc>
          <w:tcPr>
            <w:tcW w:w="1245" w:type="dxa"/>
          </w:tcPr>
          <w:p w:rsidR="00F81413" w:rsidRDefault="00E110A8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F81413" w:rsidRDefault="00D77E1A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 </w:t>
            </w:r>
            <w:r w:rsidR="00854ADC">
              <w:rPr>
                <w:sz w:val="26"/>
              </w:rPr>
              <w:t>%</w:t>
            </w:r>
          </w:p>
        </w:tc>
      </w:tr>
      <w:tr w:rsidR="00A1227E" w:rsidTr="00A85DC7">
        <w:tc>
          <w:tcPr>
            <w:tcW w:w="4499" w:type="dxa"/>
          </w:tcPr>
          <w:p w:rsidR="00A1227E" w:rsidRDefault="00A1227E" w:rsidP="002E2893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среднее профессиональное</w:t>
            </w:r>
          </w:p>
        </w:tc>
        <w:tc>
          <w:tcPr>
            <w:tcW w:w="1245" w:type="dxa"/>
          </w:tcPr>
          <w:p w:rsidR="00A1227E" w:rsidRDefault="00FC5214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421" w:type="dxa"/>
          </w:tcPr>
          <w:p w:rsidR="00A1227E" w:rsidRDefault="00FC5214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spacing w:after="0"/>
              <w:rPr>
                <w:sz w:val="26"/>
              </w:rPr>
            </w:pPr>
            <w:r>
              <w:rPr>
                <w:sz w:val="26"/>
              </w:rPr>
              <w:t>Имеют квалификационные категории:</w:t>
            </w:r>
          </w:p>
        </w:tc>
        <w:tc>
          <w:tcPr>
            <w:tcW w:w="1245" w:type="dxa"/>
          </w:tcPr>
          <w:p w:rsidR="00F81413" w:rsidRDefault="00F81413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</w:p>
        </w:tc>
        <w:tc>
          <w:tcPr>
            <w:tcW w:w="4421" w:type="dxa"/>
          </w:tcPr>
          <w:p w:rsidR="00F81413" w:rsidRDefault="00F81413" w:rsidP="002E2893">
            <w:pPr>
              <w:pStyle w:val="a5"/>
              <w:spacing w:after="0"/>
              <w:jc w:val="center"/>
              <w:rPr>
                <w:sz w:val="26"/>
              </w:rPr>
            </w:pP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245" w:type="dxa"/>
          </w:tcPr>
          <w:p w:rsidR="00F81413" w:rsidRDefault="004324B4" w:rsidP="00E110A8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421" w:type="dxa"/>
          </w:tcPr>
          <w:p w:rsidR="00F81413" w:rsidRDefault="004324B4" w:rsidP="00D77E1A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  <w:r w:rsidR="0004655C">
              <w:rPr>
                <w:sz w:val="26"/>
              </w:rPr>
              <w:t xml:space="preserve"> </w:t>
            </w:r>
            <w:r w:rsidR="00854ADC">
              <w:rPr>
                <w:sz w:val="26"/>
              </w:rPr>
              <w:t>%</w:t>
            </w:r>
          </w:p>
        </w:tc>
      </w:tr>
      <w:tr w:rsidR="00F81413" w:rsidTr="00A85DC7">
        <w:tc>
          <w:tcPr>
            <w:tcW w:w="4499" w:type="dxa"/>
          </w:tcPr>
          <w:p w:rsidR="00F81413" w:rsidRDefault="00F81413" w:rsidP="002E2893">
            <w:pPr>
              <w:pStyle w:val="a5"/>
              <w:numPr>
                <w:ilvl w:val="0"/>
                <w:numId w:val="12"/>
              </w:numPr>
              <w:spacing w:after="0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245" w:type="dxa"/>
          </w:tcPr>
          <w:p w:rsidR="00F81413" w:rsidRDefault="0004655C" w:rsidP="002E2893">
            <w:pPr>
              <w:pStyle w:val="a5"/>
              <w:spacing w:after="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F81413" w:rsidRDefault="0004655C" w:rsidP="002E2893">
            <w:pPr>
              <w:pStyle w:val="a5"/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="00D77E1A">
              <w:rPr>
                <w:sz w:val="26"/>
              </w:rPr>
              <w:t xml:space="preserve"> </w:t>
            </w:r>
            <w:r w:rsidR="00711200">
              <w:rPr>
                <w:sz w:val="26"/>
              </w:rPr>
              <w:t>%</w:t>
            </w:r>
          </w:p>
        </w:tc>
      </w:tr>
    </w:tbl>
    <w:p w:rsidR="00D77E1A" w:rsidRDefault="00D77E1A" w:rsidP="00F81413">
      <w:pPr>
        <w:rPr>
          <w:b/>
          <w:bCs/>
          <w:sz w:val="26"/>
        </w:rPr>
      </w:pPr>
    </w:p>
    <w:p w:rsidR="0021132B" w:rsidRDefault="00FD0232" w:rsidP="00F81413">
      <w:pPr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F81413">
        <w:rPr>
          <w:b/>
          <w:bCs/>
          <w:sz w:val="26"/>
        </w:rPr>
        <w:t>.2. Повышение квалификации педагогических и руководящих работников</w:t>
      </w:r>
    </w:p>
    <w:p w:rsidR="0021132B" w:rsidRPr="002E7619" w:rsidRDefault="0021132B" w:rsidP="00F8141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49"/>
        <w:gridCol w:w="1800"/>
        <w:gridCol w:w="3571"/>
        <w:gridCol w:w="1646"/>
      </w:tblGrid>
      <w:tr w:rsidR="00E0687F" w:rsidRPr="002E7619" w:rsidTr="008B495B">
        <w:tc>
          <w:tcPr>
            <w:tcW w:w="187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07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925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Вид ПК</w:t>
            </w:r>
          </w:p>
        </w:tc>
        <w:tc>
          <w:tcPr>
            <w:tcW w:w="1835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Тема КПК</w:t>
            </w:r>
          </w:p>
        </w:tc>
        <w:tc>
          <w:tcPr>
            <w:tcW w:w="846" w:type="pct"/>
          </w:tcPr>
          <w:p w:rsidR="00711200" w:rsidRPr="002E7619" w:rsidRDefault="00711200" w:rsidP="00F81413">
            <w:pPr>
              <w:jc w:val="center"/>
              <w:rPr>
                <w:b/>
                <w:bCs/>
                <w:sz w:val="16"/>
                <w:szCs w:val="16"/>
              </w:rPr>
            </w:pPr>
            <w:r w:rsidRPr="002E7619">
              <w:rPr>
                <w:b/>
                <w:bCs/>
                <w:sz w:val="16"/>
                <w:szCs w:val="16"/>
              </w:rPr>
              <w:t>Сроки</w:t>
            </w:r>
          </w:p>
        </w:tc>
      </w:tr>
      <w:tr w:rsidR="007960D6" w:rsidRPr="002E7619" w:rsidTr="008B495B">
        <w:tc>
          <w:tcPr>
            <w:tcW w:w="187" w:type="pct"/>
          </w:tcPr>
          <w:p w:rsidR="007960D6" w:rsidRDefault="007960D6" w:rsidP="00A65AD8">
            <w:pPr>
              <w:jc w:val="center"/>
              <w:rPr>
                <w:sz w:val="22"/>
                <w:szCs w:val="22"/>
              </w:rPr>
            </w:pPr>
            <w:r w:rsidRPr="00E0687F">
              <w:rPr>
                <w:sz w:val="22"/>
                <w:szCs w:val="22"/>
              </w:rPr>
              <w:t>1</w:t>
            </w:r>
          </w:p>
          <w:p w:rsidR="007960D6" w:rsidRDefault="007960D6" w:rsidP="00A65AD8">
            <w:pPr>
              <w:jc w:val="center"/>
              <w:rPr>
                <w:sz w:val="22"/>
                <w:szCs w:val="22"/>
              </w:rPr>
            </w:pPr>
          </w:p>
          <w:p w:rsidR="007960D6" w:rsidRPr="00E0687F" w:rsidRDefault="007960D6" w:rsidP="00A65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pct"/>
          </w:tcPr>
          <w:p w:rsidR="007960D6" w:rsidRPr="00E0687F" w:rsidRDefault="007960D6" w:rsidP="00CA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 Иван Иванович</w:t>
            </w:r>
          </w:p>
        </w:tc>
        <w:tc>
          <w:tcPr>
            <w:tcW w:w="925" w:type="pct"/>
          </w:tcPr>
          <w:p w:rsidR="007960D6" w:rsidRPr="00E0687F" w:rsidRDefault="007960D6" w:rsidP="00CA4B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835" w:type="pct"/>
          </w:tcPr>
          <w:p w:rsidR="007960D6" w:rsidRPr="00E0687F" w:rsidRDefault="004324B4" w:rsidP="00CA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Завершил обучение </w:t>
            </w:r>
            <w:r w:rsidR="007960D6">
              <w:rPr>
                <w:bCs/>
                <w:sz w:val="22"/>
                <w:szCs w:val="22"/>
              </w:rPr>
              <w:t>в Чувашском государственном педагогическом университете имени Яковлева</w:t>
            </w:r>
          </w:p>
        </w:tc>
        <w:tc>
          <w:tcPr>
            <w:tcW w:w="846" w:type="pct"/>
          </w:tcPr>
          <w:p w:rsidR="007960D6" w:rsidRPr="00E0687F" w:rsidRDefault="007960D6" w:rsidP="004324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4324B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324B4">
              <w:rPr>
                <w:bCs/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>д</w:t>
            </w:r>
          </w:p>
        </w:tc>
      </w:tr>
      <w:tr w:rsidR="007960D6" w:rsidRPr="002E7619" w:rsidTr="008B495B">
        <w:tc>
          <w:tcPr>
            <w:tcW w:w="187" w:type="pct"/>
          </w:tcPr>
          <w:p w:rsidR="007960D6" w:rsidRPr="00E0687F" w:rsidRDefault="007960D6" w:rsidP="00A6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pct"/>
          </w:tcPr>
          <w:p w:rsidR="007960D6" w:rsidRPr="00E0687F" w:rsidRDefault="004324B4" w:rsidP="00CA4B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Маклашин</w:t>
            </w:r>
            <w:proofErr w:type="spellEnd"/>
            <w:r>
              <w:rPr>
                <w:sz w:val="22"/>
                <w:szCs w:val="22"/>
              </w:rPr>
              <w:t xml:space="preserve"> Борис Владимирович</w:t>
            </w:r>
          </w:p>
        </w:tc>
        <w:tc>
          <w:tcPr>
            <w:tcW w:w="925" w:type="pct"/>
          </w:tcPr>
          <w:p w:rsidR="007960D6" w:rsidRDefault="004324B4" w:rsidP="00CA4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</w:t>
            </w:r>
          </w:p>
          <w:p w:rsidR="008B495B" w:rsidRPr="00E0687F" w:rsidRDefault="008B495B" w:rsidP="00CA4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835" w:type="pct"/>
          </w:tcPr>
          <w:p w:rsidR="007960D6" w:rsidRPr="00E0687F" w:rsidRDefault="004324B4" w:rsidP="00CA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Современные технологии художественного оформления спектакля как часть креативной индустрии</w:t>
            </w:r>
          </w:p>
        </w:tc>
        <w:tc>
          <w:tcPr>
            <w:tcW w:w="846" w:type="pct"/>
          </w:tcPr>
          <w:p w:rsidR="007960D6" w:rsidRPr="00E0687F" w:rsidRDefault="004324B4" w:rsidP="00CA4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16.05.</w:t>
            </w:r>
            <w:r w:rsidR="008B495B">
              <w:rPr>
                <w:bCs/>
                <w:sz w:val="22"/>
                <w:szCs w:val="22"/>
              </w:rPr>
              <w:t>2022</w:t>
            </w:r>
            <w:r>
              <w:rPr>
                <w:bCs/>
                <w:sz w:val="22"/>
                <w:szCs w:val="22"/>
              </w:rPr>
              <w:t>-27.05.2022</w:t>
            </w:r>
          </w:p>
        </w:tc>
      </w:tr>
      <w:tr w:rsidR="007960D6" w:rsidRPr="002E7619" w:rsidTr="008B495B">
        <w:tc>
          <w:tcPr>
            <w:tcW w:w="187" w:type="pct"/>
          </w:tcPr>
          <w:p w:rsidR="007960D6" w:rsidRPr="00E0687F" w:rsidRDefault="007960D6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pct"/>
          </w:tcPr>
          <w:p w:rsidR="007960D6" w:rsidRPr="00E0687F" w:rsidRDefault="004324B4" w:rsidP="00E068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Сагельдина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Вениаминовна</w:t>
            </w:r>
          </w:p>
        </w:tc>
        <w:tc>
          <w:tcPr>
            <w:tcW w:w="925" w:type="pct"/>
          </w:tcPr>
          <w:p w:rsidR="007960D6" w:rsidRDefault="004324B4" w:rsidP="00020F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</w:t>
            </w:r>
          </w:p>
          <w:p w:rsidR="008B495B" w:rsidRPr="00E0687F" w:rsidRDefault="008B495B" w:rsidP="00020F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835" w:type="pct"/>
          </w:tcPr>
          <w:p w:rsidR="007960D6" w:rsidRPr="00E0687F" w:rsidRDefault="004324B4" w:rsidP="00020FB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846" w:type="pct"/>
          </w:tcPr>
          <w:p w:rsidR="007960D6" w:rsidRPr="00E0687F" w:rsidRDefault="004324B4" w:rsidP="00020FB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18.04.</w:t>
            </w:r>
            <w:r w:rsidR="008B495B">
              <w:rPr>
                <w:bCs/>
                <w:sz w:val="22"/>
                <w:szCs w:val="22"/>
                <w:lang w:eastAsia="en-US"/>
              </w:rPr>
              <w:t>2022</w:t>
            </w:r>
            <w:r>
              <w:rPr>
                <w:bCs/>
                <w:sz w:val="22"/>
                <w:szCs w:val="22"/>
                <w:lang w:eastAsia="en-US"/>
              </w:rPr>
              <w:t>-28.04.2022</w:t>
            </w:r>
          </w:p>
        </w:tc>
      </w:tr>
      <w:tr w:rsidR="007960D6" w:rsidRPr="002E7619" w:rsidTr="008B495B">
        <w:tc>
          <w:tcPr>
            <w:tcW w:w="187" w:type="pct"/>
          </w:tcPr>
          <w:p w:rsidR="007960D6" w:rsidRPr="00E0687F" w:rsidRDefault="007960D6" w:rsidP="00020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pct"/>
          </w:tcPr>
          <w:p w:rsidR="007960D6" w:rsidRPr="00E0687F" w:rsidRDefault="004324B4" w:rsidP="007960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Чемекова</w:t>
            </w:r>
            <w:proofErr w:type="spellEnd"/>
            <w:r>
              <w:rPr>
                <w:sz w:val="22"/>
                <w:szCs w:val="22"/>
              </w:rPr>
              <w:t xml:space="preserve"> Роза Леонидовна</w:t>
            </w:r>
          </w:p>
        </w:tc>
        <w:tc>
          <w:tcPr>
            <w:tcW w:w="925" w:type="pct"/>
          </w:tcPr>
          <w:p w:rsidR="007960D6" w:rsidRDefault="004324B4" w:rsidP="0079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</w:t>
            </w:r>
          </w:p>
          <w:p w:rsidR="008B495B" w:rsidRPr="00E0687F" w:rsidRDefault="008B495B" w:rsidP="0079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часов</w:t>
            </w:r>
          </w:p>
        </w:tc>
        <w:tc>
          <w:tcPr>
            <w:tcW w:w="1835" w:type="pct"/>
          </w:tcPr>
          <w:p w:rsidR="007960D6" w:rsidRPr="00E0687F" w:rsidRDefault="004324B4" w:rsidP="003546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Методика преподавания общеобразовательной дисциплины «Русский язык» с учетом профессиональной напр</w:t>
            </w:r>
            <w:r w:rsidR="008B495B">
              <w:rPr>
                <w:bCs/>
                <w:sz w:val="22"/>
                <w:szCs w:val="22"/>
              </w:rPr>
              <w:t>авленности основных образовательных программ среднего профессионального образования»</w:t>
            </w:r>
          </w:p>
        </w:tc>
        <w:tc>
          <w:tcPr>
            <w:tcW w:w="846" w:type="pct"/>
          </w:tcPr>
          <w:p w:rsidR="007960D6" w:rsidRPr="00E0687F" w:rsidRDefault="008B495B" w:rsidP="00F12E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15.02.2022 – 21.03.2022</w:t>
            </w:r>
          </w:p>
        </w:tc>
      </w:tr>
      <w:tr w:rsidR="008B495B" w:rsidRPr="002E7619" w:rsidTr="008B495B">
        <w:tc>
          <w:tcPr>
            <w:tcW w:w="187" w:type="pct"/>
          </w:tcPr>
          <w:p w:rsidR="008B495B" w:rsidRPr="00E0687F" w:rsidRDefault="008B495B" w:rsidP="008B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pct"/>
          </w:tcPr>
          <w:p w:rsidR="008B495B" w:rsidRPr="00E0687F" w:rsidRDefault="008B495B" w:rsidP="008B49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Чемекова</w:t>
            </w:r>
            <w:proofErr w:type="spellEnd"/>
            <w:r>
              <w:rPr>
                <w:sz w:val="22"/>
                <w:szCs w:val="22"/>
              </w:rPr>
              <w:t xml:space="preserve"> Роза Леонидовна</w:t>
            </w:r>
          </w:p>
        </w:tc>
        <w:tc>
          <w:tcPr>
            <w:tcW w:w="925" w:type="pct"/>
          </w:tcPr>
          <w:p w:rsidR="008B495B" w:rsidRDefault="008B495B" w:rsidP="008B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</w:t>
            </w:r>
          </w:p>
          <w:p w:rsidR="008B495B" w:rsidRPr="00E0687F" w:rsidRDefault="008B495B" w:rsidP="008B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часов</w:t>
            </w:r>
          </w:p>
        </w:tc>
        <w:tc>
          <w:tcPr>
            <w:tcW w:w="1835" w:type="pct"/>
          </w:tcPr>
          <w:p w:rsidR="008B495B" w:rsidRPr="00E0687F" w:rsidRDefault="008B495B" w:rsidP="008B49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</w:t>
            </w:r>
          </w:p>
        </w:tc>
        <w:tc>
          <w:tcPr>
            <w:tcW w:w="846" w:type="pct"/>
          </w:tcPr>
          <w:p w:rsidR="008B495B" w:rsidRPr="00E0687F" w:rsidRDefault="008B495B" w:rsidP="008B49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15.02.2022 – 21.03.2022</w:t>
            </w:r>
          </w:p>
        </w:tc>
      </w:tr>
      <w:tr w:rsidR="008B495B" w:rsidRPr="002E7619" w:rsidTr="008B495B">
        <w:tc>
          <w:tcPr>
            <w:tcW w:w="187" w:type="pct"/>
          </w:tcPr>
          <w:p w:rsidR="008B495B" w:rsidRDefault="008B495B" w:rsidP="008B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7" w:type="pct"/>
          </w:tcPr>
          <w:p w:rsidR="008B495B" w:rsidRDefault="008B495B" w:rsidP="008B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Наталья Михайловна</w:t>
            </w:r>
          </w:p>
        </w:tc>
        <w:tc>
          <w:tcPr>
            <w:tcW w:w="925" w:type="pct"/>
          </w:tcPr>
          <w:p w:rsidR="008B495B" w:rsidRDefault="008B495B" w:rsidP="008B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профессиональная программа</w:t>
            </w:r>
          </w:p>
          <w:p w:rsidR="008B495B" w:rsidRDefault="008B495B" w:rsidP="008B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</w:tc>
        <w:tc>
          <w:tcPr>
            <w:tcW w:w="1835" w:type="pct"/>
          </w:tcPr>
          <w:p w:rsidR="008B495B" w:rsidRDefault="008B495B" w:rsidP="008B49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сопровождение учебной и производственной практики обучающихся профессиональных образовательных организаций</w:t>
            </w:r>
          </w:p>
        </w:tc>
        <w:tc>
          <w:tcPr>
            <w:tcW w:w="846" w:type="pct"/>
          </w:tcPr>
          <w:p w:rsidR="008B495B" w:rsidRDefault="008B495B" w:rsidP="008B49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29.11.2021 – 06.12.2021</w:t>
            </w:r>
          </w:p>
        </w:tc>
      </w:tr>
    </w:tbl>
    <w:p w:rsidR="00167B13" w:rsidRPr="007213A1" w:rsidRDefault="00167B13" w:rsidP="00167B13">
      <w:pPr>
        <w:jc w:val="both"/>
        <w:rPr>
          <w:sz w:val="16"/>
          <w:szCs w:val="16"/>
        </w:rPr>
      </w:pPr>
      <w:r w:rsidRPr="007126D8">
        <w:t xml:space="preserve"> </w:t>
      </w:r>
    </w:p>
    <w:p w:rsidR="0037491A" w:rsidRPr="00F214CF" w:rsidRDefault="00FD0232" w:rsidP="00EE50CC">
      <w:pPr>
        <w:ind w:firstLine="600"/>
        <w:jc w:val="both"/>
        <w:rPr>
          <w:b/>
        </w:rPr>
      </w:pPr>
      <w:r>
        <w:rPr>
          <w:b/>
        </w:rPr>
        <w:t>5</w:t>
      </w:r>
      <w:r w:rsidR="0037491A" w:rsidRPr="00F214CF">
        <w:rPr>
          <w:b/>
        </w:rPr>
        <w:t>.3. Участие педагогических и руководящих работников в профессиональных конкурсах.</w:t>
      </w:r>
    </w:p>
    <w:p w:rsidR="00A3196F" w:rsidRDefault="00A3196F" w:rsidP="004205EB">
      <w:pPr>
        <w:ind w:firstLine="709"/>
        <w:jc w:val="both"/>
      </w:pPr>
      <w:r>
        <w:t>Участие преподавателей в Отчетной выстав</w:t>
      </w:r>
      <w:r w:rsidR="000F1665">
        <w:t>к</w:t>
      </w:r>
      <w:r w:rsidR="00CB7CCF">
        <w:t>е «Край марийский» – ноябрь 2021</w:t>
      </w:r>
      <w:r>
        <w:t xml:space="preserve"> г.</w:t>
      </w:r>
    </w:p>
    <w:p w:rsidR="00FA37D8" w:rsidRPr="00FA37D8" w:rsidRDefault="00FA37D8" w:rsidP="004205EB">
      <w:pPr>
        <w:ind w:firstLine="709"/>
        <w:jc w:val="both"/>
      </w:pPr>
      <w:r>
        <w:lastRenderedPageBreak/>
        <w:t xml:space="preserve">Участие преподавателей Санниковой А.А., Стана И.И., Фёдоровой О.В. в </w:t>
      </w:r>
      <w:r>
        <w:rPr>
          <w:lang w:val="en-US"/>
        </w:rPr>
        <w:t>V</w:t>
      </w:r>
      <w:r>
        <w:t xml:space="preserve"> Международном многожанровом фестивале-конкурсе исполнительского мастерства «Радуга над </w:t>
      </w:r>
      <w:proofErr w:type="spellStart"/>
      <w:r>
        <w:t>Кокшагой</w:t>
      </w:r>
      <w:proofErr w:type="spellEnd"/>
      <w:r>
        <w:t>» - 2021 г.</w:t>
      </w:r>
    </w:p>
    <w:p w:rsidR="006827FF" w:rsidRDefault="006827FF" w:rsidP="004205EB">
      <w:pPr>
        <w:ind w:firstLine="709"/>
        <w:jc w:val="both"/>
      </w:pPr>
    </w:p>
    <w:p w:rsidR="00C03E3A" w:rsidRDefault="00C03E3A" w:rsidP="005F07D7">
      <w:pPr>
        <w:ind w:firstLine="708"/>
        <w:jc w:val="both"/>
      </w:pPr>
    </w:p>
    <w:p w:rsidR="00F214CF" w:rsidRDefault="00FD0232" w:rsidP="00EE50CC">
      <w:pPr>
        <w:ind w:firstLine="600"/>
        <w:jc w:val="both"/>
        <w:rPr>
          <w:b/>
        </w:rPr>
      </w:pPr>
      <w:r>
        <w:rPr>
          <w:b/>
        </w:rPr>
        <w:t>5</w:t>
      </w:r>
      <w:r w:rsidR="00F214CF" w:rsidRPr="00F214CF">
        <w:rPr>
          <w:b/>
        </w:rPr>
        <w:t>.4. Участие преподавателей в конференциях и методических</w:t>
      </w:r>
      <w:r w:rsidR="003A61AC">
        <w:rPr>
          <w:b/>
        </w:rPr>
        <w:t xml:space="preserve"> </w:t>
      </w:r>
      <w:r w:rsidR="00040E4B">
        <w:rPr>
          <w:b/>
        </w:rPr>
        <w:t>мероприятиях</w:t>
      </w:r>
      <w:r w:rsidR="00F214CF" w:rsidRPr="00F214CF">
        <w:rPr>
          <w:b/>
        </w:rPr>
        <w:t>.</w:t>
      </w:r>
    </w:p>
    <w:p w:rsidR="00A87A8C" w:rsidRDefault="00284C39" w:rsidP="007B1C23">
      <w:pPr>
        <w:ind w:firstLine="720"/>
        <w:jc w:val="both"/>
      </w:pPr>
      <w:r>
        <w:t xml:space="preserve">Участие преподавателя </w:t>
      </w:r>
      <w:proofErr w:type="spellStart"/>
      <w:r>
        <w:t>Хаповой</w:t>
      </w:r>
      <w:proofErr w:type="spellEnd"/>
      <w:r>
        <w:t xml:space="preserve"> Тамары Павловны в составе </w:t>
      </w:r>
      <w:proofErr w:type="gramStart"/>
      <w:r>
        <w:t>жюри Открытого городского конкурса</w:t>
      </w:r>
      <w:proofErr w:type="gramEnd"/>
      <w:r>
        <w:t xml:space="preserve"> учащихся детских художественных школ и художественных отделений детских школ искусств на тему «СОЦИАЛЬНАЯ РЕКЛАМА ГЛАЗАМИ ДЕТЕЙ» - 17.02.2022 г.</w:t>
      </w:r>
    </w:p>
    <w:p w:rsidR="00284C39" w:rsidRDefault="00284C39" w:rsidP="007B1C23">
      <w:pPr>
        <w:ind w:firstLine="720"/>
        <w:jc w:val="both"/>
      </w:pPr>
      <w:r>
        <w:t xml:space="preserve">Участие директора </w:t>
      </w:r>
      <w:proofErr w:type="spellStart"/>
      <w:r>
        <w:t>Маклашина</w:t>
      </w:r>
      <w:proofErr w:type="spellEnd"/>
      <w:r>
        <w:t xml:space="preserve"> Бориса Владимировича и преподавателя </w:t>
      </w:r>
      <w:proofErr w:type="spellStart"/>
      <w:r>
        <w:t>Хаповой</w:t>
      </w:r>
      <w:proofErr w:type="spellEnd"/>
      <w:r>
        <w:t xml:space="preserve"> Тамары Павловны в сессии «Быть дизайнером», посвященной Дню дизайнера в России в рамках </w:t>
      </w:r>
      <w:r>
        <w:rPr>
          <w:lang w:val="en-US"/>
        </w:rPr>
        <w:t>III</w:t>
      </w:r>
      <w:r>
        <w:t xml:space="preserve"> Международного форума «Новое в культуре» - 3-5 декабря 2021 г. </w:t>
      </w:r>
    </w:p>
    <w:p w:rsidR="00284C39" w:rsidRDefault="00284C39" w:rsidP="007B1C23">
      <w:pPr>
        <w:ind w:firstLine="720"/>
        <w:jc w:val="both"/>
      </w:pPr>
      <w:r>
        <w:t xml:space="preserve">Участие преподавателя Лыковой Надежды Анатольевны в выставочном проекте «Карандашный портрет» - Чувашский государственный художественный музей – с 09.06.2021 </w:t>
      </w:r>
      <w:proofErr w:type="gramStart"/>
      <w:r>
        <w:t>по  05.09.2021</w:t>
      </w:r>
      <w:proofErr w:type="gramEnd"/>
      <w:r>
        <w:t xml:space="preserve"> г.</w:t>
      </w:r>
    </w:p>
    <w:p w:rsidR="00FA37D8" w:rsidRDefault="00FA37D8" w:rsidP="007B1C23">
      <w:pPr>
        <w:ind w:firstLine="720"/>
        <w:jc w:val="both"/>
      </w:pPr>
      <w:r>
        <w:t xml:space="preserve">Участие преподавателя Фёдоровой Ольги Владимировны в качестве члена жюри в </w:t>
      </w:r>
      <w:r>
        <w:rPr>
          <w:lang w:val="en-US"/>
        </w:rPr>
        <w:t>VII</w:t>
      </w:r>
      <w:r>
        <w:t xml:space="preserve"> межрегиональном конкурсе детского рисунка «Морозные кружева» - 19.12.2021 г.</w:t>
      </w:r>
    </w:p>
    <w:p w:rsidR="00FA37D8" w:rsidRPr="00FA37D8" w:rsidRDefault="00FA37D8" w:rsidP="007B1C23">
      <w:pPr>
        <w:ind w:firstLine="720"/>
        <w:jc w:val="both"/>
      </w:pPr>
    </w:p>
    <w:p w:rsidR="00B91DDA" w:rsidRDefault="00B91DDA" w:rsidP="007B1C23">
      <w:pPr>
        <w:ind w:firstLine="720"/>
        <w:jc w:val="both"/>
      </w:pPr>
    </w:p>
    <w:p w:rsidR="00F214CF" w:rsidRPr="00F214CF" w:rsidRDefault="00FD0232" w:rsidP="00F214CF">
      <w:pPr>
        <w:ind w:firstLine="600"/>
        <w:jc w:val="both"/>
        <w:rPr>
          <w:b/>
        </w:rPr>
      </w:pPr>
      <w:r>
        <w:rPr>
          <w:b/>
        </w:rPr>
        <w:t>5</w:t>
      </w:r>
      <w:r w:rsidR="00F214CF" w:rsidRPr="00F214CF">
        <w:rPr>
          <w:b/>
        </w:rPr>
        <w:t>.5. Просветительская и профориентационная работа преподавателей.</w:t>
      </w:r>
    </w:p>
    <w:p w:rsidR="00FD08BE" w:rsidRDefault="00F214CF" w:rsidP="003623C2">
      <w:pPr>
        <w:pStyle w:val="2"/>
        <w:spacing w:after="0" w:line="240" w:lineRule="auto"/>
        <w:ind w:firstLine="708"/>
        <w:jc w:val="both"/>
      </w:pPr>
      <w:r>
        <w:t>Йошкар-Олинское художественное училище является методическим центром для художественных школ республики. Формы и методы работы училища со школами самые разнообразные: индивидуальные консультации по методическим вопросам, участие в просмотрах работ учащихся ДХШ и ДШИ, педсоветах, обеспечение ДХШ и ДШИ методическими пособиями, рецензирование рабочих программ по учебным дисциплинам</w:t>
      </w:r>
      <w:r w:rsidR="00FD08BE">
        <w:t xml:space="preserve"> преподавателей ДХШ</w:t>
      </w:r>
      <w:r w:rsidR="003F6B26">
        <w:t xml:space="preserve">. </w:t>
      </w:r>
    </w:p>
    <w:p w:rsidR="00F214CF" w:rsidRDefault="00F214CF" w:rsidP="003623C2">
      <w:pPr>
        <w:pStyle w:val="2"/>
        <w:spacing w:after="0" w:line="240" w:lineRule="auto"/>
        <w:jc w:val="both"/>
      </w:pPr>
      <w:r>
        <w:tab/>
        <w:t xml:space="preserve">Преподаватели-художники </w:t>
      </w:r>
      <w:r w:rsidR="008E0E23">
        <w:t xml:space="preserve">проводят </w:t>
      </w:r>
      <w:proofErr w:type="spellStart"/>
      <w:r w:rsidR="008E0E23">
        <w:t>профориентационную</w:t>
      </w:r>
      <w:proofErr w:type="spellEnd"/>
      <w:r w:rsidR="008E0E23">
        <w:t xml:space="preserve"> работу с обучающимися ДХШ и ДШИ, являются председателями Государственных экзаменационных комиссий при проведении итоговой аттестации</w:t>
      </w:r>
      <w:r w:rsidR="005B0D65">
        <w:t xml:space="preserve"> по дополнительной предпрофессиональной программе, помогают </w:t>
      </w:r>
      <w:r>
        <w:t>при организации кон</w:t>
      </w:r>
      <w:r w:rsidR="003F6B26">
        <w:t xml:space="preserve">курсов детских творческих работ, принимают </w:t>
      </w:r>
      <w:proofErr w:type="gramStart"/>
      <w:r w:rsidR="003F6B26">
        <w:t>участие  в</w:t>
      </w:r>
      <w:proofErr w:type="gramEnd"/>
      <w:r w:rsidR="003F6B26">
        <w:t xml:space="preserve"> работе жюри городских и рес</w:t>
      </w:r>
      <w:r w:rsidR="00222B35">
        <w:t>публиканских конкурсов. Наибольшую активность в отчетном году проявил</w:t>
      </w:r>
      <w:r w:rsidR="000920A4">
        <w:t>и</w:t>
      </w:r>
      <w:r w:rsidR="002E2893">
        <w:t xml:space="preserve"> </w:t>
      </w:r>
      <w:r w:rsidR="005B0D65">
        <w:t>Санникова А</w:t>
      </w:r>
      <w:r w:rsidR="00FA37D8">
        <w:t>.</w:t>
      </w:r>
      <w:r w:rsidR="005B0D65">
        <w:t>А</w:t>
      </w:r>
      <w:r w:rsidR="00FA37D8">
        <w:t>.</w:t>
      </w:r>
      <w:r w:rsidR="000920A4">
        <w:t>,</w:t>
      </w:r>
      <w:r w:rsidR="002E1BAB">
        <w:t xml:space="preserve"> </w:t>
      </w:r>
      <w:proofErr w:type="spellStart"/>
      <w:r w:rsidR="002E1BAB">
        <w:t>Товарова</w:t>
      </w:r>
      <w:proofErr w:type="spellEnd"/>
      <w:r w:rsidR="002E1BAB">
        <w:t>-Кошкина</w:t>
      </w:r>
      <w:r w:rsidR="005B0D65">
        <w:t> </w:t>
      </w:r>
      <w:r w:rsidR="002E1BAB">
        <w:t>Н.Б</w:t>
      </w:r>
      <w:r w:rsidR="000920A4">
        <w:t>.</w:t>
      </w:r>
      <w:r w:rsidR="00B91DDA">
        <w:t xml:space="preserve">, </w:t>
      </w:r>
      <w:proofErr w:type="spellStart"/>
      <w:r w:rsidR="00B91DDA">
        <w:t>Хапова</w:t>
      </w:r>
      <w:proofErr w:type="spellEnd"/>
      <w:r w:rsidR="00B91DDA">
        <w:t xml:space="preserve"> Т.П.,</w:t>
      </w:r>
      <w:r w:rsidR="00A3681E">
        <w:t xml:space="preserve"> Москвичева Н.В.,</w:t>
      </w:r>
      <w:r w:rsidR="00FA37D8">
        <w:t xml:space="preserve"> Фёдорова О.В.</w:t>
      </w:r>
    </w:p>
    <w:p w:rsidR="000920A4" w:rsidRDefault="000920A4" w:rsidP="003623C2">
      <w:pPr>
        <w:pStyle w:val="2"/>
        <w:spacing w:after="0" w:line="240" w:lineRule="auto"/>
        <w:jc w:val="both"/>
      </w:pPr>
    </w:p>
    <w:p w:rsidR="00C26437" w:rsidRDefault="00FD0232" w:rsidP="00532854">
      <w:pPr>
        <w:pStyle w:val="2"/>
        <w:spacing w:line="240" w:lineRule="auto"/>
        <w:ind w:firstLine="708"/>
        <w:rPr>
          <w:b/>
          <w:bCs/>
        </w:rPr>
      </w:pPr>
      <w:r>
        <w:rPr>
          <w:b/>
          <w:bCs/>
        </w:rPr>
        <w:t>6</w:t>
      </w:r>
      <w:r w:rsidR="00C26437" w:rsidRPr="00C26437">
        <w:rPr>
          <w:b/>
          <w:bCs/>
        </w:rPr>
        <w:t>. Методическая деятельность.</w:t>
      </w:r>
    </w:p>
    <w:p w:rsidR="00532854" w:rsidRDefault="00532854" w:rsidP="00532854">
      <w:pPr>
        <w:pStyle w:val="2"/>
        <w:spacing w:line="240" w:lineRule="auto"/>
        <w:ind w:firstLine="720"/>
        <w:jc w:val="both"/>
      </w:pPr>
      <w:r>
        <w:t>Важнейшей задачей метод</w:t>
      </w:r>
      <w:r w:rsidR="006703F0">
        <w:t xml:space="preserve">ической работы училища являлось </w:t>
      </w:r>
      <w:r>
        <w:t xml:space="preserve">реализация </w:t>
      </w:r>
      <w:r w:rsidR="006703F0">
        <w:t xml:space="preserve">инновационных </w:t>
      </w:r>
      <w:r>
        <w:t>технологий обучения</w:t>
      </w:r>
      <w:r w:rsidR="00444444">
        <w:t xml:space="preserve"> преподавателями</w:t>
      </w:r>
      <w:r w:rsidR="006703F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687"/>
      </w:tblGrid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2E2893">
            <w:pPr>
              <w:jc w:val="center"/>
              <w:rPr>
                <w:b/>
              </w:rPr>
            </w:pPr>
            <w:r w:rsidRPr="00911D53">
              <w:rPr>
                <w:b/>
              </w:rPr>
              <w:t xml:space="preserve">Ф.И.О. 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911D53">
            <w:pPr>
              <w:jc w:val="center"/>
              <w:rPr>
                <w:b/>
              </w:rPr>
            </w:pPr>
            <w:r w:rsidRPr="00911D53">
              <w:rPr>
                <w:b/>
              </w:rPr>
              <w:t>Педагогические технологии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Курочкин В.Д.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«Развивающее обучение»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Товарова-Кошкина Н.Б.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 xml:space="preserve">«Личностно-ориентированное обучение»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Хапова Т.П.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444444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 xml:space="preserve">«Кейс-технология, портфолио»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6255E8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Бабушкина</w:t>
            </w:r>
            <w:r w:rsidR="006703F0" w:rsidRPr="00911D53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6703F0" w:rsidP="00D62EC5">
            <w:pPr>
              <w:rPr>
                <w:sz w:val="26"/>
                <w:szCs w:val="26"/>
              </w:rPr>
            </w:pPr>
            <w:r w:rsidRPr="00911D53">
              <w:rPr>
                <w:sz w:val="26"/>
                <w:szCs w:val="26"/>
              </w:rPr>
              <w:t>«Проблемное обучение»,</w:t>
            </w:r>
            <w:r w:rsidR="00D62EC5">
              <w:rPr>
                <w:sz w:val="26"/>
                <w:szCs w:val="26"/>
              </w:rPr>
              <w:t xml:space="preserve"> </w:t>
            </w:r>
            <w:r w:rsidRPr="00911D53">
              <w:rPr>
                <w:sz w:val="26"/>
                <w:szCs w:val="26"/>
              </w:rPr>
              <w:t xml:space="preserve"> «Метод проектов» 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Чемекова</w:t>
            </w:r>
            <w:proofErr w:type="spellEnd"/>
            <w:r>
              <w:rPr>
                <w:sz w:val="26"/>
                <w:szCs w:val="26"/>
              </w:rPr>
              <w:t xml:space="preserve"> Р.Л.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«Педагогика сотрудничества»</w:t>
            </w:r>
          </w:p>
        </w:tc>
      </w:tr>
      <w:tr w:rsidR="006703F0" w:rsidRPr="00911D53" w:rsidTr="00D62EC5">
        <w:tc>
          <w:tcPr>
            <w:tcW w:w="3085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 И.И.</w:t>
            </w:r>
          </w:p>
        </w:tc>
        <w:tc>
          <w:tcPr>
            <w:tcW w:w="6804" w:type="dxa"/>
            <w:shd w:val="clear" w:color="auto" w:fill="auto"/>
          </w:tcPr>
          <w:p w:rsidR="006703F0" w:rsidRPr="00911D53" w:rsidRDefault="00EB708C" w:rsidP="00444444">
            <w:pPr>
              <w:rPr>
                <w:sz w:val="26"/>
                <w:szCs w:val="26"/>
              </w:rPr>
            </w:pPr>
            <w:r w:rsidRPr="00EB708C">
              <w:rPr>
                <w:sz w:val="26"/>
                <w:szCs w:val="26"/>
              </w:rPr>
              <w:t>«Информационно-коммуникативные технологии</w:t>
            </w:r>
            <w:r>
              <w:rPr>
                <w:sz w:val="26"/>
                <w:szCs w:val="26"/>
              </w:rPr>
              <w:t xml:space="preserve"> в профессиональной деятельности</w:t>
            </w:r>
            <w:r w:rsidRPr="00EB708C">
              <w:rPr>
                <w:sz w:val="26"/>
                <w:szCs w:val="26"/>
              </w:rPr>
              <w:t>»</w:t>
            </w:r>
          </w:p>
        </w:tc>
      </w:tr>
      <w:tr w:rsidR="00FC22D2" w:rsidRPr="00911D53" w:rsidTr="00D62EC5">
        <w:tc>
          <w:tcPr>
            <w:tcW w:w="3085" w:type="dxa"/>
            <w:shd w:val="clear" w:color="auto" w:fill="auto"/>
          </w:tcPr>
          <w:p w:rsidR="00FC22D2" w:rsidRPr="00911D53" w:rsidRDefault="00FC22D2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О.Ю.</w:t>
            </w:r>
          </w:p>
        </w:tc>
        <w:tc>
          <w:tcPr>
            <w:tcW w:w="6804" w:type="dxa"/>
            <w:shd w:val="clear" w:color="auto" w:fill="auto"/>
          </w:tcPr>
          <w:p w:rsidR="00FC22D2" w:rsidRPr="00911D53" w:rsidRDefault="00FC22D2" w:rsidP="004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«Информационно-коммуникативные технологии»</w:t>
            </w:r>
          </w:p>
        </w:tc>
      </w:tr>
    </w:tbl>
    <w:p w:rsidR="00EB708C" w:rsidRDefault="00EB708C" w:rsidP="00AA6108">
      <w:pPr>
        <w:pStyle w:val="2"/>
        <w:spacing w:after="0" w:line="240" w:lineRule="auto"/>
        <w:ind w:firstLine="720"/>
        <w:jc w:val="both"/>
      </w:pPr>
    </w:p>
    <w:p w:rsidR="0097503D" w:rsidRDefault="00C26437" w:rsidP="00AA6108">
      <w:pPr>
        <w:pStyle w:val="2"/>
        <w:spacing w:after="0" w:line="240" w:lineRule="auto"/>
        <w:ind w:firstLine="720"/>
        <w:jc w:val="both"/>
      </w:pPr>
      <w:r>
        <w:t>За отчетный период сост</w:t>
      </w:r>
      <w:r w:rsidR="00444444">
        <w:t>оя</w:t>
      </w:r>
      <w:r w:rsidR="000920A4">
        <w:t>лось 1</w:t>
      </w:r>
      <w:r w:rsidR="00FA37D8">
        <w:t>0</w:t>
      </w:r>
      <w:r w:rsidRPr="00C26437">
        <w:t xml:space="preserve"> заседаний </w:t>
      </w:r>
      <w:r w:rsidR="00444444">
        <w:t>предметно-</w:t>
      </w:r>
      <w:r w:rsidRPr="00C26437">
        <w:t>цикловой комиссии. Основная работа комиссии была направлена на</w:t>
      </w:r>
      <w:r w:rsidR="00444444">
        <w:t xml:space="preserve"> совершенствование учебно-ме</w:t>
      </w:r>
      <w:r w:rsidR="00FC22D2">
        <w:t>тодической документации, совершенствование</w:t>
      </w:r>
      <w:r w:rsidR="00444444">
        <w:t xml:space="preserve"> </w:t>
      </w:r>
      <w:r w:rsidR="00F47A23">
        <w:t>фондов оценочных средств</w:t>
      </w:r>
      <w:r w:rsidR="00E14ABA">
        <w:t xml:space="preserve"> по </w:t>
      </w:r>
      <w:r w:rsidR="000A7B63">
        <w:t xml:space="preserve">учебным </w:t>
      </w:r>
      <w:r w:rsidR="00E14ABA">
        <w:t>дисциплинам</w:t>
      </w:r>
      <w:r w:rsidR="00E41C95">
        <w:t xml:space="preserve">, </w:t>
      </w:r>
      <w:r w:rsidR="00FC22D2">
        <w:t>контрольно-</w:t>
      </w:r>
      <w:r w:rsidR="000920A4">
        <w:lastRenderedPageBreak/>
        <w:t xml:space="preserve">измерительных материалов по учебным дисциплинам и МДК, </w:t>
      </w:r>
      <w:r w:rsidR="00E41C95">
        <w:t xml:space="preserve">осуществление </w:t>
      </w:r>
      <w:r w:rsidR="00F47A23">
        <w:t xml:space="preserve">методического </w:t>
      </w:r>
      <w:r w:rsidR="00E41C95">
        <w:t>сопровожде</w:t>
      </w:r>
      <w:r w:rsidR="000A7B63">
        <w:t>ния выполнения ВКР</w:t>
      </w:r>
      <w:r w:rsidR="00E41C95">
        <w:t>.</w:t>
      </w:r>
      <w:r w:rsidR="007E2A5D">
        <w:t xml:space="preserve"> </w:t>
      </w:r>
    </w:p>
    <w:p w:rsidR="00E41C95" w:rsidRDefault="0070580A" w:rsidP="00AA6108">
      <w:pPr>
        <w:pStyle w:val="2"/>
        <w:spacing w:after="0" w:line="240" w:lineRule="auto"/>
        <w:ind w:firstLine="720"/>
        <w:jc w:val="both"/>
      </w:pPr>
      <w:r>
        <w:t xml:space="preserve">Стимулом к творческой </w:t>
      </w:r>
      <w:r w:rsidR="008828CB">
        <w:t>работе и мотив</w:t>
      </w:r>
      <w:r w:rsidR="00444444">
        <w:t>ации учебной деятельности явились</w:t>
      </w:r>
      <w:r w:rsidR="00E41C95">
        <w:t xml:space="preserve"> </w:t>
      </w:r>
      <w:proofErr w:type="spellStart"/>
      <w:r w:rsidR="00E41C95">
        <w:t>о</w:t>
      </w:r>
      <w:r w:rsidR="00444444">
        <w:t>бщеучилищные</w:t>
      </w:r>
      <w:proofErr w:type="spellEnd"/>
      <w:r w:rsidR="008828CB">
        <w:t xml:space="preserve"> конкурс</w:t>
      </w:r>
      <w:r w:rsidR="00444444">
        <w:t>ы</w:t>
      </w:r>
      <w:r w:rsidR="008828CB">
        <w:t xml:space="preserve"> творческих работ студентов</w:t>
      </w:r>
      <w:r w:rsidR="005B0D65">
        <w:t>: «</w:t>
      </w:r>
      <w:r w:rsidR="00A3681E">
        <w:t>Осенний этюд – 202</w:t>
      </w:r>
      <w:r w:rsidR="00FA37D8">
        <w:t>1</w:t>
      </w:r>
      <w:r w:rsidR="00EB708C">
        <w:t>», «Зимний этюд – 202</w:t>
      </w:r>
      <w:r w:rsidR="00FA37D8">
        <w:t>2».</w:t>
      </w:r>
      <w:r w:rsidR="008828CB">
        <w:t xml:space="preserve"> По результатам конкурса</w:t>
      </w:r>
      <w:r w:rsidR="00C26437" w:rsidRPr="00C26437">
        <w:t xml:space="preserve"> администрация училища </w:t>
      </w:r>
      <w:r w:rsidR="007E2A5D">
        <w:t>материально поощр</w:t>
      </w:r>
      <w:r w:rsidR="00680AA4">
        <w:t>яет</w:t>
      </w:r>
      <w:r w:rsidR="007E2A5D">
        <w:t xml:space="preserve"> активных его участников</w:t>
      </w:r>
      <w:r w:rsidR="00C26437" w:rsidRPr="00C26437">
        <w:t>.</w:t>
      </w:r>
      <w:r w:rsidR="00E14ABA">
        <w:t xml:space="preserve"> </w:t>
      </w:r>
    </w:p>
    <w:p w:rsidR="00F47A23" w:rsidRDefault="00F47A23" w:rsidP="005014E3">
      <w:pPr>
        <w:pStyle w:val="2"/>
        <w:spacing w:after="0" w:line="240" w:lineRule="auto"/>
        <w:ind w:firstLine="720"/>
        <w:jc w:val="both"/>
      </w:pPr>
    </w:p>
    <w:p w:rsidR="00214334" w:rsidRPr="00214334" w:rsidRDefault="00214334" w:rsidP="005014E3">
      <w:pPr>
        <w:pStyle w:val="2"/>
        <w:spacing w:after="0" w:line="240" w:lineRule="auto"/>
        <w:ind w:firstLine="720"/>
        <w:jc w:val="both"/>
        <w:rPr>
          <w:b/>
        </w:rPr>
      </w:pPr>
      <w:r w:rsidRPr="00214334">
        <w:rPr>
          <w:b/>
        </w:rPr>
        <w:t>6.1. Наличие программы развития</w:t>
      </w:r>
      <w:r>
        <w:rPr>
          <w:b/>
        </w:rPr>
        <w:t xml:space="preserve"> образовательного учреждения</w:t>
      </w:r>
    </w:p>
    <w:p w:rsidR="00C26437" w:rsidRDefault="00214334" w:rsidP="005014E3">
      <w:pPr>
        <w:pStyle w:val="2"/>
        <w:spacing w:after="0" w:line="240" w:lineRule="auto"/>
        <w:ind w:firstLine="720"/>
        <w:jc w:val="both"/>
      </w:pPr>
      <w:r>
        <w:t>Разработан план стратегического развития Йошкар-Олинског</w:t>
      </w:r>
      <w:r w:rsidR="006131E2">
        <w:t>о художественного училища на 2020-2029</w:t>
      </w:r>
      <w:r w:rsidR="001707CA">
        <w:t> г</w:t>
      </w:r>
      <w:r>
        <w:t xml:space="preserve">г. 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8A4255" w:rsidRDefault="00F074CA" w:rsidP="005014E3">
      <w:pPr>
        <w:pStyle w:val="2"/>
        <w:numPr>
          <w:ilvl w:val="0"/>
          <w:numId w:val="18"/>
        </w:numPr>
        <w:spacing w:after="0" w:line="240" w:lineRule="auto"/>
        <w:ind w:left="0" w:firstLine="720"/>
        <w:jc w:val="both"/>
        <w:rPr>
          <w:b/>
          <w:bCs/>
          <w:u w:val="single"/>
        </w:rPr>
      </w:pPr>
      <w:r w:rsidRPr="008A4255">
        <w:rPr>
          <w:b/>
          <w:bCs/>
          <w:u w:val="single"/>
        </w:rPr>
        <w:t>Анализ состояния материально-технической базы.</w:t>
      </w:r>
    </w:p>
    <w:p w:rsidR="00F25DCD" w:rsidRDefault="003F7DD4" w:rsidP="005014E3">
      <w:pPr>
        <w:pStyle w:val="2"/>
        <w:spacing w:after="0" w:line="240" w:lineRule="auto"/>
        <w:ind w:firstLine="720"/>
        <w:jc w:val="both"/>
        <w:rPr>
          <w:bCs/>
        </w:rPr>
      </w:pPr>
      <w:r>
        <w:rPr>
          <w:bCs/>
        </w:rPr>
        <w:t>Училище функционирует с помощью бюджетных средств и частичного самофинансирования.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  <w:rPr>
          <w:bCs/>
        </w:rPr>
      </w:pPr>
    </w:p>
    <w:p w:rsidR="00F074CA" w:rsidRPr="00F074CA" w:rsidRDefault="00FD0232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.1. </w:t>
      </w:r>
      <w:r w:rsidR="00F074CA" w:rsidRPr="00F074CA">
        <w:rPr>
          <w:b/>
          <w:bCs/>
        </w:rPr>
        <w:t>Наличие системы кабинетов, предназнач</w:t>
      </w:r>
      <w:r w:rsidR="00F074CA">
        <w:rPr>
          <w:b/>
          <w:bCs/>
        </w:rPr>
        <w:t xml:space="preserve">енных для проведения занятий по </w:t>
      </w:r>
      <w:r w:rsidR="00F074CA" w:rsidRPr="00F074CA">
        <w:rPr>
          <w:b/>
          <w:bCs/>
        </w:rPr>
        <w:t xml:space="preserve">конкретным дисциплинам </w:t>
      </w:r>
    </w:p>
    <w:p w:rsidR="00F074CA" w:rsidRPr="00F074CA" w:rsidRDefault="0020345A" w:rsidP="005014E3">
      <w:pPr>
        <w:pStyle w:val="2"/>
        <w:spacing w:after="0" w:line="240" w:lineRule="auto"/>
        <w:ind w:firstLine="720"/>
        <w:jc w:val="both"/>
      </w:pPr>
      <w:r>
        <w:t>В</w:t>
      </w:r>
      <w:r w:rsidR="00F074CA" w:rsidRPr="00F074CA">
        <w:t xml:space="preserve"> училище имеется необходимое количество кабинетов для</w:t>
      </w:r>
      <w:r>
        <w:t xml:space="preserve"> реализации образовательных профессиональных программ</w:t>
      </w:r>
      <w:r w:rsidR="00F074CA" w:rsidRPr="00F074CA">
        <w:t>: мастерские по рисунк</w:t>
      </w:r>
      <w:r w:rsidR="005014E3">
        <w:t>у и живописи - 4</w:t>
      </w:r>
      <w:r w:rsidR="00F074CA" w:rsidRPr="00F074CA">
        <w:t xml:space="preserve">, </w:t>
      </w:r>
      <w:r w:rsidR="005014E3">
        <w:t>кабинет для занятий по МДК «Композиция и анализ произведений изобразительного искусства»</w:t>
      </w:r>
      <w:r w:rsidR="00F074CA" w:rsidRPr="00F074CA">
        <w:t xml:space="preserve"> – 1, мастерская по </w:t>
      </w:r>
      <w:r w:rsidR="005014E3">
        <w:t xml:space="preserve">дизайн-проектированию </w:t>
      </w:r>
      <w:r w:rsidR="00F074CA" w:rsidRPr="00F074CA">
        <w:t xml:space="preserve">- 1, </w:t>
      </w:r>
      <w:r w:rsidR="005014E3">
        <w:t xml:space="preserve">кабинет для занятий по МДК «Художественное оформление спектакля» </w:t>
      </w:r>
      <w:r w:rsidR="00F074CA" w:rsidRPr="00F074CA">
        <w:t>– 1, кабинет пластической анатомии – 1, кабинет русского язык</w:t>
      </w:r>
      <w:r w:rsidR="005014E3">
        <w:t xml:space="preserve">а и литературы – 1, кабинет гуманитарных </w:t>
      </w:r>
      <w:r w:rsidR="00F074CA" w:rsidRPr="00F074CA">
        <w:t xml:space="preserve">дисциплин – </w:t>
      </w:r>
      <w:r w:rsidR="005014E3">
        <w:t>1</w:t>
      </w:r>
      <w:r w:rsidR="00F074CA" w:rsidRPr="00F074CA">
        <w:t xml:space="preserve">, </w:t>
      </w:r>
      <w:r w:rsidR="00254709">
        <w:t>кабинет</w:t>
      </w:r>
      <w:r w:rsidR="005014E3">
        <w:t xml:space="preserve"> истории искусств и мировой культуры </w:t>
      </w:r>
      <w:r w:rsidR="00254709">
        <w:t>– 1,</w:t>
      </w:r>
      <w:r w:rsidR="005014E3">
        <w:t xml:space="preserve"> кабинет информационных технологий с выходом в сеть интернет – 1, </w:t>
      </w:r>
      <w:r w:rsidR="00254709">
        <w:t xml:space="preserve"> </w:t>
      </w:r>
      <w:r w:rsidR="00F074CA" w:rsidRPr="00F074CA">
        <w:t xml:space="preserve">натюрмортный фонд – </w:t>
      </w:r>
      <w:r w:rsidR="005014E3">
        <w:t>2</w:t>
      </w:r>
      <w:r w:rsidR="00F074CA" w:rsidRPr="00F074CA">
        <w:t xml:space="preserve">, методический фонд – 1, библиотека и читальный зал – 1, </w:t>
      </w:r>
      <w:r w:rsidR="005014E3">
        <w:t xml:space="preserve">выставочный зал – 1, актовый зал – 1, </w:t>
      </w:r>
      <w:r w:rsidR="00F074CA" w:rsidRPr="00F074CA">
        <w:t>мастерские для преподавателей - 6.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>Материальная база училища позволяет обеспечить каждую учебную группу отдельной мастерской. Рекреации</w:t>
      </w:r>
      <w:r w:rsidR="00127717">
        <w:t xml:space="preserve"> и холл</w:t>
      </w:r>
      <w:r w:rsidRPr="00F074CA">
        <w:t xml:space="preserve"> использу</w:t>
      </w:r>
      <w:r w:rsidR="00127717">
        <w:t>ю</w:t>
      </w:r>
      <w:r w:rsidRPr="00F074CA">
        <w:t xml:space="preserve">тся для экспозиций студенческих учебных </w:t>
      </w:r>
      <w:r w:rsidR="00DE7D04">
        <w:t xml:space="preserve">и дипломных </w:t>
      </w:r>
      <w:r w:rsidRPr="00F074CA">
        <w:t>работ.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.2. </w:t>
      </w:r>
      <w:r w:rsidR="00F074CA" w:rsidRPr="00F074CA">
        <w:rPr>
          <w:b/>
          <w:bCs/>
        </w:rPr>
        <w:t>Обеспеченность учебных программ учебным оборудованием, инструментарием, наглядными пособиями необходимым инвентарем.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>Учебные мастерские и кабинеты укомплектованы мебелью и оборудован</w:t>
      </w:r>
      <w:r w:rsidR="00A3681E">
        <w:t>ием, износ которых составляет 7</w:t>
      </w:r>
      <w:r w:rsidR="00127717">
        <w:t>9</w:t>
      </w:r>
      <w:r w:rsidRPr="00F074CA">
        <w:t xml:space="preserve"> </w:t>
      </w:r>
      <w:proofErr w:type="gramStart"/>
      <w:r w:rsidRPr="00F074CA">
        <w:t>% .</w:t>
      </w:r>
      <w:proofErr w:type="gramEnd"/>
      <w:r w:rsidRPr="00F074CA">
        <w:t xml:space="preserve"> Износ наглядных пособий (гипсовых изделий) </w:t>
      </w:r>
      <w:proofErr w:type="gramStart"/>
      <w:r w:rsidRPr="00F074CA">
        <w:t>с</w:t>
      </w:r>
      <w:r w:rsidR="0066311B">
        <w:t xml:space="preserve">оставляет  </w:t>
      </w:r>
      <w:r w:rsidR="001707CA">
        <w:t>8</w:t>
      </w:r>
      <w:r w:rsidR="00127717">
        <w:t>8</w:t>
      </w:r>
      <w:proofErr w:type="gramEnd"/>
      <w:r w:rsidRPr="00F074CA">
        <w:t xml:space="preserve"> %.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.3. </w:t>
      </w:r>
      <w:r w:rsidR="00F074CA" w:rsidRPr="00F074CA">
        <w:rPr>
          <w:b/>
          <w:bCs/>
        </w:rPr>
        <w:t>Наличие и оптимальность использования технических средств обучения.</w:t>
      </w:r>
    </w:p>
    <w:p w:rsidR="00A200C9" w:rsidRDefault="00A200C9" w:rsidP="005014E3">
      <w:pPr>
        <w:pStyle w:val="2"/>
        <w:spacing w:after="0" w:line="240" w:lineRule="auto"/>
        <w:ind w:firstLine="720"/>
        <w:jc w:val="both"/>
      </w:pPr>
      <w:r>
        <w:t>Количество персональных компь</w:t>
      </w:r>
      <w:r w:rsidR="00127717">
        <w:t>ютеров в компьютерном классе – 8</w:t>
      </w:r>
      <w:r>
        <w:t xml:space="preserve">. Проектор – </w:t>
      </w:r>
      <w:r w:rsidR="00127717">
        <w:t>2</w:t>
      </w:r>
      <w:r w:rsidR="00C144F1">
        <w:t xml:space="preserve">, принтер – </w:t>
      </w:r>
      <w:r w:rsidR="00127717">
        <w:t>10</w:t>
      </w:r>
      <w:r w:rsidR="00C144F1">
        <w:t>, сканер – 1, экран – 2.</w:t>
      </w:r>
    </w:p>
    <w:p w:rsidR="003F7DD4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Имеющиеся компьютеры </w:t>
      </w:r>
      <w:r w:rsidR="005773D2">
        <w:t xml:space="preserve">в количестве 19 </w:t>
      </w:r>
      <w:r w:rsidR="00FC22D2">
        <w:t>штук</w:t>
      </w:r>
      <w:r w:rsidR="00A200C9">
        <w:t xml:space="preserve"> </w:t>
      </w:r>
      <w:r w:rsidRPr="00F074CA">
        <w:t>используются для ведения учебно-деловой документа</w:t>
      </w:r>
      <w:r w:rsidR="00254709">
        <w:t xml:space="preserve">ции и бухгалтерской отчетности, организации учебной деятельности. 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</w:rPr>
        <w:t>7</w:t>
      </w:r>
      <w:r w:rsidR="003F7DD4" w:rsidRPr="003F7DD4">
        <w:rPr>
          <w:b/>
        </w:rPr>
        <w:t>.4.</w:t>
      </w:r>
      <w:r w:rsidR="003F7DD4">
        <w:rPr>
          <w:b/>
        </w:rPr>
        <w:t xml:space="preserve"> </w:t>
      </w:r>
      <w:r w:rsidR="003F7DD4">
        <w:t xml:space="preserve"> </w:t>
      </w:r>
      <w:r w:rsidR="00F074CA" w:rsidRPr="00F074CA">
        <w:rPr>
          <w:b/>
          <w:bCs/>
        </w:rPr>
        <w:t>Наличие оборудованных мест отдыха преподавателей.</w:t>
      </w:r>
    </w:p>
    <w:p w:rsidR="00F074CA" w:rsidRDefault="000E38AE" w:rsidP="005014E3">
      <w:pPr>
        <w:pStyle w:val="2"/>
        <w:spacing w:after="0" w:line="240" w:lineRule="auto"/>
        <w:ind w:firstLine="720"/>
        <w:jc w:val="both"/>
      </w:pPr>
      <w:r>
        <w:t>Актовый</w:t>
      </w:r>
      <w:r w:rsidR="00E14ABA">
        <w:t xml:space="preserve"> зал является местом отдыха преподавателей, а также используется для экспозиции выставок и проведения </w:t>
      </w:r>
      <w:r w:rsidR="00F074CA" w:rsidRPr="00F074CA">
        <w:t>совещаний и педсоветов. Кажды</w:t>
      </w:r>
      <w:r w:rsidR="001707CA">
        <w:t>й преподаватель по дисциплинам профессионального цикла, МДК (модулей)</w:t>
      </w:r>
      <w:r w:rsidR="00F074CA" w:rsidRPr="00F074CA">
        <w:t xml:space="preserve"> обеспечен мастерской для творческой деятельности. </w:t>
      </w:r>
    </w:p>
    <w:p w:rsidR="000E38AE" w:rsidRDefault="000E38AE" w:rsidP="005014E3">
      <w:pPr>
        <w:pStyle w:val="2"/>
        <w:spacing w:after="0" w:line="240" w:lineRule="auto"/>
        <w:ind w:firstLine="720"/>
        <w:jc w:val="both"/>
      </w:pPr>
      <w:r>
        <w:t>Выставочный зал используется для экспозиций выставок работ студентов, преподавателей и для проведения мастер-классов.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E14ABA">
        <w:rPr>
          <w:b/>
          <w:bCs/>
        </w:rPr>
        <w:t xml:space="preserve">.5. </w:t>
      </w:r>
      <w:r w:rsidR="00F074CA" w:rsidRPr="00F074CA">
        <w:rPr>
          <w:b/>
          <w:bCs/>
        </w:rPr>
        <w:t>Уровень оснащенности библиотеки.</w:t>
      </w:r>
    </w:p>
    <w:p w:rsidR="005014E3" w:rsidRDefault="00AF64A1" w:rsidP="005014E3">
      <w:pPr>
        <w:pStyle w:val="2"/>
        <w:spacing w:after="0" w:line="240" w:lineRule="auto"/>
        <w:ind w:firstLine="720"/>
        <w:jc w:val="both"/>
      </w:pPr>
      <w:r>
        <w:t>Фонд библи</w:t>
      </w:r>
      <w:r w:rsidR="00F846A7">
        <w:t>отеки составляет 10</w:t>
      </w:r>
      <w:r w:rsidR="005773D2">
        <w:t>50</w:t>
      </w:r>
      <w:r w:rsidR="00D01109">
        <w:t>2</w:t>
      </w:r>
      <w:r w:rsidR="00F074CA" w:rsidRPr="00F074CA">
        <w:t xml:space="preserve"> экземпляров книг (учебная, учебно-методическая, научная и художественная литература). </w:t>
      </w:r>
      <w:r w:rsidR="00F846A7">
        <w:t xml:space="preserve">За отчётный период поступило </w:t>
      </w:r>
      <w:r w:rsidR="00D01109">
        <w:t>6</w:t>
      </w:r>
      <w:r w:rsidR="005773D2">
        <w:t>3</w:t>
      </w:r>
      <w:r w:rsidR="00A200C9">
        <w:t xml:space="preserve"> экземпляр</w:t>
      </w:r>
      <w:r w:rsidR="005773D2">
        <w:t>а</w:t>
      </w:r>
      <w:r w:rsidR="00A200C9">
        <w:t xml:space="preserve">. Число посадочных мест для пользователей библиотеки – 17. Численность </w:t>
      </w:r>
      <w:r>
        <w:t xml:space="preserve">зарегистрированных пользователей </w:t>
      </w:r>
      <w:r w:rsidR="00D01109">
        <w:t>библиотеки – 179</w:t>
      </w:r>
      <w:r w:rsidR="0066311B">
        <w:t>.</w:t>
      </w:r>
      <w:r w:rsidR="00A200C9">
        <w:t xml:space="preserve"> </w:t>
      </w:r>
      <w:bookmarkStart w:id="0" w:name="_GoBack"/>
      <w:bookmarkEnd w:id="0"/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lastRenderedPageBreak/>
        <w:t xml:space="preserve"> </w:t>
      </w: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3F7DD4">
        <w:rPr>
          <w:b/>
          <w:bCs/>
        </w:rPr>
        <w:t xml:space="preserve">.6. </w:t>
      </w:r>
      <w:r w:rsidR="00F074CA" w:rsidRPr="00F074CA">
        <w:rPr>
          <w:b/>
          <w:bCs/>
        </w:rPr>
        <w:t>Художественно-эстетическое оформление классов.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 xml:space="preserve">В каждой мастерской студенты имеют возможность познакомиться с </w:t>
      </w:r>
      <w:r w:rsidR="00F846A7">
        <w:t>учебно-творческими работами из методического фонда училища</w:t>
      </w:r>
      <w:r w:rsidRPr="00F074CA">
        <w:t>, которые экспонируются на стендах.</w:t>
      </w:r>
    </w:p>
    <w:p w:rsidR="005014E3" w:rsidRPr="00F074CA" w:rsidRDefault="005014E3" w:rsidP="005014E3">
      <w:pPr>
        <w:pStyle w:val="2"/>
        <w:spacing w:after="0" w:line="240" w:lineRule="auto"/>
        <w:ind w:firstLine="720"/>
        <w:jc w:val="both"/>
      </w:pPr>
    </w:p>
    <w:p w:rsidR="00F074CA" w:rsidRPr="00F074CA" w:rsidRDefault="006255E8" w:rsidP="005014E3">
      <w:pPr>
        <w:pStyle w:val="2"/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7.7.</w:t>
      </w:r>
      <w:r w:rsidR="003F7DD4">
        <w:rPr>
          <w:b/>
          <w:bCs/>
        </w:rPr>
        <w:t xml:space="preserve"> </w:t>
      </w:r>
      <w:r w:rsidR="00F074CA" w:rsidRPr="00F074CA">
        <w:rPr>
          <w:b/>
          <w:bCs/>
        </w:rPr>
        <w:t>Материально-бытовое обслуживание студентов.</w:t>
      </w:r>
    </w:p>
    <w:p w:rsidR="00F074CA" w:rsidRPr="00F074CA" w:rsidRDefault="000B0060" w:rsidP="005014E3">
      <w:pPr>
        <w:pStyle w:val="2"/>
        <w:spacing w:after="0" w:line="240" w:lineRule="auto"/>
        <w:ind w:firstLine="720"/>
        <w:jc w:val="both"/>
      </w:pPr>
      <w:r>
        <w:t>Столовая, буфет – отсутствуют</w:t>
      </w:r>
      <w:r w:rsidR="00F074CA" w:rsidRPr="00F074CA">
        <w:t>.</w:t>
      </w:r>
      <w:r>
        <w:t xml:space="preserve"> </w:t>
      </w:r>
      <w:r w:rsidR="00C144F1">
        <w:t>Обеспеченность жильем – 100</w:t>
      </w:r>
      <w:r w:rsidR="00F074CA" w:rsidRPr="00F074CA">
        <w:t>% за счет предоставленных комнат в общежитии Республиканского колледжа культуры и искусств</w:t>
      </w:r>
      <w:r w:rsidR="000E38AE">
        <w:t xml:space="preserve"> им. Палантая</w:t>
      </w:r>
      <w:r w:rsidR="00F074CA" w:rsidRPr="00F074CA">
        <w:t>.</w:t>
      </w:r>
    </w:p>
    <w:p w:rsidR="00F074CA" w:rsidRDefault="00F074CA" w:rsidP="005014E3">
      <w:pPr>
        <w:pStyle w:val="2"/>
        <w:spacing w:after="0" w:line="240" w:lineRule="auto"/>
        <w:ind w:firstLine="720"/>
        <w:jc w:val="both"/>
      </w:pPr>
      <w:r w:rsidRPr="00F074CA">
        <w:t>Медицинское обслуживание студентов училища осуществляется детской поликлиникой № 1 г. Йошкар-Олы. Специалисты поликлиники оказывают помощь в лечении и профилактики различных заболеваний, проведении профилактических прививок и проводят ежегодные медицинское обследование студентов.</w:t>
      </w:r>
    </w:p>
    <w:p w:rsidR="005014E3" w:rsidRDefault="005014E3" w:rsidP="005014E3">
      <w:pPr>
        <w:pStyle w:val="2"/>
        <w:spacing w:after="0" w:line="240" w:lineRule="auto"/>
        <w:ind w:firstLine="720"/>
        <w:jc w:val="both"/>
      </w:pPr>
    </w:p>
    <w:sectPr w:rsidR="005014E3" w:rsidSect="003F77F6">
      <w:pgSz w:w="11906" w:h="16838" w:code="9"/>
      <w:pgMar w:top="907" w:right="748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32"/>
    <w:multiLevelType w:val="hybridMultilevel"/>
    <w:tmpl w:val="454CF372"/>
    <w:lvl w:ilvl="0" w:tplc="BFAA66A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6961D0"/>
    <w:multiLevelType w:val="hybridMultilevel"/>
    <w:tmpl w:val="8BD4EEB4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492"/>
    <w:multiLevelType w:val="hybridMultilevel"/>
    <w:tmpl w:val="4B12843E"/>
    <w:lvl w:ilvl="0" w:tplc="A482ACB4">
      <w:start w:val="1"/>
      <w:numFmt w:val="decimal"/>
      <w:lvlText w:val="%1."/>
      <w:lvlJc w:val="left"/>
      <w:pPr>
        <w:tabs>
          <w:tab w:val="num" w:pos="2160"/>
        </w:tabs>
        <w:ind w:left="216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1BEC7064"/>
    <w:multiLevelType w:val="hybridMultilevel"/>
    <w:tmpl w:val="170C8008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55B"/>
    <w:multiLevelType w:val="hybridMultilevel"/>
    <w:tmpl w:val="360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87E"/>
    <w:multiLevelType w:val="hybridMultilevel"/>
    <w:tmpl w:val="A712CB34"/>
    <w:lvl w:ilvl="0" w:tplc="431C1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0C6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A0FAFC">
      <w:numFmt w:val="none"/>
      <w:lvlText w:val=""/>
      <w:lvlJc w:val="left"/>
      <w:pPr>
        <w:tabs>
          <w:tab w:val="num" w:pos="360"/>
        </w:tabs>
      </w:pPr>
    </w:lvl>
    <w:lvl w:ilvl="3" w:tplc="17DCCA2A">
      <w:numFmt w:val="none"/>
      <w:lvlText w:val=""/>
      <w:lvlJc w:val="left"/>
      <w:pPr>
        <w:tabs>
          <w:tab w:val="num" w:pos="360"/>
        </w:tabs>
      </w:pPr>
    </w:lvl>
    <w:lvl w:ilvl="4" w:tplc="64E88F90">
      <w:numFmt w:val="none"/>
      <w:lvlText w:val=""/>
      <w:lvlJc w:val="left"/>
      <w:pPr>
        <w:tabs>
          <w:tab w:val="num" w:pos="360"/>
        </w:tabs>
      </w:pPr>
    </w:lvl>
    <w:lvl w:ilvl="5" w:tplc="FC1A189A">
      <w:numFmt w:val="none"/>
      <w:lvlText w:val=""/>
      <w:lvlJc w:val="left"/>
      <w:pPr>
        <w:tabs>
          <w:tab w:val="num" w:pos="360"/>
        </w:tabs>
      </w:pPr>
    </w:lvl>
    <w:lvl w:ilvl="6" w:tplc="2CDEB1F0">
      <w:numFmt w:val="none"/>
      <w:lvlText w:val=""/>
      <w:lvlJc w:val="left"/>
      <w:pPr>
        <w:tabs>
          <w:tab w:val="num" w:pos="360"/>
        </w:tabs>
      </w:pPr>
    </w:lvl>
    <w:lvl w:ilvl="7" w:tplc="F51AA948">
      <w:numFmt w:val="none"/>
      <w:lvlText w:val=""/>
      <w:lvlJc w:val="left"/>
      <w:pPr>
        <w:tabs>
          <w:tab w:val="num" w:pos="360"/>
        </w:tabs>
      </w:pPr>
    </w:lvl>
    <w:lvl w:ilvl="8" w:tplc="B5D8CFF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57CB2"/>
    <w:multiLevelType w:val="hybridMultilevel"/>
    <w:tmpl w:val="EF124960"/>
    <w:lvl w:ilvl="0" w:tplc="A482ACB4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A221D8B"/>
    <w:multiLevelType w:val="hybridMultilevel"/>
    <w:tmpl w:val="2E7A536C"/>
    <w:lvl w:ilvl="0" w:tplc="041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81B4A"/>
    <w:multiLevelType w:val="hybridMultilevel"/>
    <w:tmpl w:val="45E61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CEE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258B8"/>
    <w:multiLevelType w:val="multilevel"/>
    <w:tmpl w:val="7E98018E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8BF2799"/>
    <w:multiLevelType w:val="hybridMultilevel"/>
    <w:tmpl w:val="AE06B5E2"/>
    <w:lvl w:ilvl="0" w:tplc="41D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65F"/>
    <w:multiLevelType w:val="hybridMultilevel"/>
    <w:tmpl w:val="A8985578"/>
    <w:lvl w:ilvl="0" w:tplc="41D4C2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369E2"/>
    <w:multiLevelType w:val="multilevel"/>
    <w:tmpl w:val="61184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57CE0"/>
    <w:multiLevelType w:val="multilevel"/>
    <w:tmpl w:val="C4BE45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4" w15:restartNumberingAfterBreak="0">
    <w:nsid w:val="48477DC6"/>
    <w:multiLevelType w:val="multilevel"/>
    <w:tmpl w:val="C5B2D2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9E172CD"/>
    <w:multiLevelType w:val="hybridMultilevel"/>
    <w:tmpl w:val="A0F8D84E"/>
    <w:lvl w:ilvl="0" w:tplc="9154A8C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9F0BBC"/>
    <w:multiLevelType w:val="hybridMultilevel"/>
    <w:tmpl w:val="573022B0"/>
    <w:lvl w:ilvl="0" w:tplc="3D7E7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870C4">
      <w:numFmt w:val="none"/>
      <w:lvlText w:val=""/>
      <w:lvlJc w:val="left"/>
      <w:pPr>
        <w:tabs>
          <w:tab w:val="num" w:pos="360"/>
        </w:tabs>
      </w:pPr>
    </w:lvl>
    <w:lvl w:ilvl="2" w:tplc="8898B684">
      <w:numFmt w:val="none"/>
      <w:lvlText w:val=""/>
      <w:lvlJc w:val="left"/>
      <w:pPr>
        <w:tabs>
          <w:tab w:val="num" w:pos="360"/>
        </w:tabs>
      </w:pPr>
    </w:lvl>
    <w:lvl w:ilvl="3" w:tplc="588EA44A">
      <w:numFmt w:val="none"/>
      <w:lvlText w:val=""/>
      <w:lvlJc w:val="left"/>
      <w:pPr>
        <w:tabs>
          <w:tab w:val="num" w:pos="360"/>
        </w:tabs>
      </w:pPr>
    </w:lvl>
    <w:lvl w:ilvl="4" w:tplc="3D900DBE">
      <w:numFmt w:val="none"/>
      <w:lvlText w:val=""/>
      <w:lvlJc w:val="left"/>
      <w:pPr>
        <w:tabs>
          <w:tab w:val="num" w:pos="360"/>
        </w:tabs>
      </w:pPr>
    </w:lvl>
    <w:lvl w:ilvl="5" w:tplc="8CA40A58">
      <w:numFmt w:val="none"/>
      <w:lvlText w:val=""/>
      <w:lvlJc w:val="left"/>
      <w:pPr>
        <w:tabs>
          <w:tab w:val="num" w:pos="360"/>
        </w:tabs>
      </w:pPr>
    </w:lvl>
    <w:lvl w:ilvl="6" w:tplc="1ECCD6A0">
      <w:numFmt w:val="none"/>
      <w:lvlText w:val=""/>
      <w:lvlJc w:val="left"/>
      <w:pPr>
        <w:tabs>
          <w:tab w:val="num" w:pos="360"/>
        </w:tabs>
      </w:pPr>
    </w:lvl>
    <w:lvl w:ilvl="7" w:tplc="7708D100">
      <w:numFmt w:val="none"/>
      <w:lvlText w:val=""/>
      <w:lvlJc w:val="left"/>
      <w:pPr>
        <w:tabs>
          <w:tab w:val="num" w:pos="360"/>
        </w:tabs>
      </w:pPr>
    </w:lvl>
    <w:lvl w:ilvl="8" w:tplc="921A8DC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303444B"/>
    <w:multiLevelType w:val="multilevel"/>
    <w:tmpl w:val="61184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817414"/>
    <w:multiLevelType w:val="hybridMultilevel"/>
    <w:tmpl w:val="DEFC1BF6"/>
    <w:lvl w:ilvl="0" w:tplc="A482ACB4">
      <w:start w:val="1"/>
      <w:numFmt w:val="decimal"/>
      <w:lvlText w:val="%1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71021891"/>
    <w:multiLevelType w:val="hybridMultilevel"/>
    <w:tmpl w:val="C3EE1C0C"/>
    <w:lvl w:ilvl="0" w:tplc="62FCB4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CB32D000">
      <w:numFmt w:val="none"/>
      <w:lvlText w:val=""/>
      <w:lvlJc w:val="left"/>
      <w:pPr>
        <w:tabs>
          <w:tab w:val="num" w:pos="360"/>
        </w:tabs>
      </w:pPr>
    </w:lvl>
    <w:lvl w:ilvl="2" w:tplc="0FFEEA2E">
      <w:numFmt w:val="none"/>
      <w:lvlText w:val=""/>
      <w:lvlJc w:val="left"/>
      <w:pPr>
        <w:tabs>
          <w:tab w:val="num" w:pos="360"/>
        </w:tabs>
      </w:pPr>
    </w:lvl>
    <w:lvl w:ilvl="3" w:tplc="63DEA91C">
      <w:numFmt w:val="none"/>
      <w:lvlText w:val=""/>
      <w:lvlJc w:val="left"/>
      <w:pPr>
        <w:tabs>
          <w:tab w:val="num" w:pos="360"/>
        </w:tabs>
      </w:pPr>
    </w:lvl>
    <w:lvl w:ilvl="4" w:tplc="1F06A218">
      <w:numFmt w:val="none"/>
      <w:lvlText w:val=""/>
      <w:lvlJc w:val="left"/>
      <w:pPr>
        <w:tabs>
          <w:tab w:val="num" w:pos="360"/>
        </w:tabs>
      </w:pPr>
    </w:lvl>
    <w:lvl w:ilvl="5" w:tplc="15BE85DE">
      <w:numFmt w:val="none"/>
      <w:lvlText w:val=""/>
      <w:lvlJc w:val="left"/>
      <w:pPr>
        <w:tabs>
          <w:tab w:val="num" w:pos="360"/>
        </w:tabs>
      </w:pPr>
    </w:lvl>
    <w:lvl w:ilvl="6" w:tplc="3B26A278">
      <w:numFmt w:val="none"/>
      <w:lvlText w:val=""/>
      <w:lvlJc w:val="left"/>
      <w:pPr>
        <w:tabs>
          <w:tab w:val="num" w:pos="360"/>
        </w:tabs>
      </w:pPr>
    </w:lvl>
    <w:lvl w:ilvl="7" w:tplc="8432E794">
      <w:numFmt w:val="none"/>
      <w:lvlText w:val=""/>
      <w:lvlJc w:val="left"/>
      <w:pPr>
        <w:tabs>
          <w:tab w:val="num" w:pos="360"/>
        </w:tabs>
      </w:pPr>
    </w:lvl>
    <w:lvl w:ilvl="8" w:tplc="D9DA2AE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2DB0B17"/>
    <w:multiLevelType w:val="hybridMultilevel"/>
    <w:tmpl w:val="4BD8018A"/>
    <w:lvl w:ilvl="0" w:tplc="847289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DA10C3"/>
    <w:multiLevelType w:val="hybridMultilevel"/>
    <w:tmpl w:val="C3DC71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9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21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D"/>
    <w:rsid w:val="000008C2"/>
    <w:rsid w:val="00000A31"/>
    <w:rsid w:val="00020DE8"/>
    <w:rsid w:val="00020FBD"/>
    <w:rsid w:val="000352A2"/>
    <w:rsid w:val="00040855"/>
    <w:rsid w:val="00040E4B"/>
    <w:rsid w:val="000423B8"/>
    <w:rsid w:val="0004655C"/>
    <w:rsid w:val="00047085"/>
    <w:rsid w:val="00054996"/>
    <w:rsid w:val="000732E3"/>
    <w:rsid w:val="00076F56"/>
    <w:rsid w:val="00091FEB"/>
    <w:rsid w:val="000920A4"/>
    <w:rsid w:val="000A7B63"/>
    <w:rsid w:val="000B0060"/>
    <w:rsid w:val="000B4F86"/>
    <w:rsid w:val="000C2193"/>
    <w:rsid w:val="000C442F"/>
    <w:rsid w:val="000D1F46"/>
    <w:rsid w:val="000D28A6"/>
    <w:rsid w:val="000E38AE"/>
    <w:rsid w:val="000F1665"/>
    <w:rsid w:val="000F5559"/>
    <w:rsid w:val="001019D7"/>
    <w:rsid w:val="001227D8"/>
    <w:rsid w:val="00127717"/>
    <w:rsid w:val="0013783E"/>
    <w:rsid w:val="00142997"/>
    <w:rsid w:val="0015463C"/>
    <w:rsid w:val="00167B13"/>
    <w:rsid w:val="001707CA"/>
    <w:rsid w:val="00173FC3"/>
    <w:rsid w:val="001961D5"/>
    <w:rsid w:val="001B74A7"/>
    <w:rsid w:val="001D2D30"/>
    <w:rsid w:val="001E0287"/>
    <w:rsid w:val="00201040"/>
    <w:rsid w:val="0020345A"/>
    <w:rsid w:val="0020726A"/>
    <w:rsid w:val="0021132B"/>
    <w:rsid w:val="00214334"/>
    <w:rsid w:val="00222B35"/>
    <w:rsid w:val="002263BD"/>
    <w:rsid w:val="00230EB7"/>
    <w:rsid w:val="00254709"/>
    <w:rsid w:val="00255BF5"/>
    <w:rsid w:val="00271700"/>
    <w:rsid w:val="00276B5A"/>
    <w:rsid w:val="00284C39"/>
    <w:rsid w:val="00287BCF"/>
    <w:rsid w:val="002C0A8F"/>
    <w:rsid w:val="002C467E"/>
    <w:rsid w:val="002E1BAB"/>
    <w:rsid w:val="002E2893"/>
    <w:rsid w:val="002E32AB"/>
    <w:rsid w:val="002E7619"/>
    <w:rsid w:val="002F355B"/>
    <w:rsid w:val="002F7E82"/>
    <w:rsid w:val="00313203"/>
    <w:rsid w:val="00316F88"/>
    <w:rsid w:val="00325D12"/>
    <w:rsid w:val="003273DE"/>
    <w:rsid w:val="0033207F"/>
    <w:rsid w:val="003350FE"/>
    <w:rsid w:val="00337747"/>
    <w:rsid w:val="0035084A"/>
    <w:rsid w:val="003546EF"/>
    <w:rsid w:val="00355642"/>
    <w:rsid w:val="0035665E"/>
    <w:rsid w:val="003568FD"/>
    <w:rsid w:val="003623C2"/>
    <w:rsid w:val="0037491A"/>
    <w:rsid w:val="003A11C7"/>
    <w:rsid w:val="003A3020"/>
    <w:rsid w:val="003A358D"/>
    <w:rsid w:val="003A61AC"/>
    <w:rsid w:val="003D2ED9"/>
    <w:rsid w:val="003D35F2"/>
    <w:rsid w:val="003D7D47"/>
    <w:rsid w:val="003F6B26"/>
    <w:rsid w:val="003F77F6"/>
    <w:rsid w:val="003F7DD4"/>
    <w:rsid w:val="004029FE"/>
    <w:rsid w:val="004138BD"/>
    <w:rsid w:val="00414D0B"/>
    <w:rsid w:val="004205EB"/>
    <w:rsid w:val="004324B4"/>
    <w:rsid w:val="004330BB"/>
    <w:rsid w:val="00442C07"/>
    <w:rsid w:val="00444444"/>
    <w:rsid w:val="00454A50"/>
    <w:rsid w:val="00485209"/>
    <w:rsid w:val="004A3340"/>
    <w:rsid w:val="004A7A9E"/>
    <w:rsid w:val="004D08DD"/>
    <w:rsid w:val="004E396D"/>
    <w:rsid w:val="004E3AE6"/>
    <w:rsid w:val="005014E3"/>
    <w:rsid w:val="00527962"/>
    <w:rsid w:val="00532854"/>
    <w:rsid w:val="00572008"/>
    <w:rsid w:val="005773D2"/>
    <w:rsid w:val="00582457"/>
    <w:rsid w:val="00584253"/>
    <w:rsid w:val="00591F43"/>
    <w:rsid w:val="005922D3"/>
    <w:rsid w:val="00595D38"/>
    <w:rsid w:val="005A55A8"/>
    <w:rsid w:val="005B0D65"/>
    <w:rsid w:val="005C1107"/>
    <w:rsid w:val="005C525B"/>
    <w:rsid w:val="005E64C6"/>
    <w:rsid w:val="005F07D7"/>
    <w:rsid w:val="005F14EA"/>
    <w:rsid w:val="00612E26"/>
    <w:rsid w:val="006131E2"/>
    <w:rsid w:val="00614DE7"/>
    <w:rsid w:val="00621463"/>
    <w:rsid w:val="006255E8"/>
    <w:rsid w:val="00630B2A"/>
    <w:rsid w:val="00642FBE"/>
    <w:rsid w:val="00643C75"/>
    <w:rsid w:val="0065761C"/>
    <w:rsid w:val="0066311B"/>
    <w:rsid w:val="006703F0"/>
    <w:rsid w:val="006776A4"/>
    <w:rsid w:val="00680AA4"/>
    <w:rsid w:val="006818A1"/>
    <w:rsid w:val="006827FF"/>
    <w:rsid w:val="00690887"/>
    <w:rsid w:val="00693BBB"/>
    <w:rsid w:val="006A4024"/>
    <w:rsid w:val="006B06B9"/>
    <w:rsid w:val="006B3608"/>
    <w:rsid w:val="006D0A23"/>
    <w:rsid w:val="006D6592"/>
    <w:rsid w:val="00703F04"/>
    <w:rsid w:val="0070580A"/>
    <w:rsid w:val="00711200"/>
    <w:rsid w:val="007149CF"/>
    <w:rsid w:val="00724409"/>
    <w:rsid w:val="00725B09"/>
    <w:rsid w:val="0074335D"/>
    <w:rsid w:val="007510D6"/>
    <w:rsid w:val="00770D22"/>
    <w:rsid w:val="00773380"/>
    <w:rsid w:val="007742C3"/>
    <w:rsid w:val="00776C80"/>
    <w:rsid w:val="00783002"/>
    <w:rsid w:val="00792E01"/>
    <w:rsid w:val="00793AF9"/>
    <w:rsid w:val="007960D6"/>
    <w:rsid w:val="007A0DBB"/>
    <w:rsid w:val="007B1C23"/>
    <w:rsid w:val="007B428E"/>
    <w:rsid w:val="007C13F3"/>
    <w:rsid w:val="007C413A"/>
    <w:rsid w:val="007D3157"/>
    <w:rsid w:val="007D5306"/>
    <w:rsid w:val="007E2A5D"/>
    <w:rsid w:val="007F54D0"/>
    <w:rsid w:val="007F741F"/>
    <w:rsid w:val="00805A41"/>
    <w:rsid w:val="00834AD5"/>
    <w:rsid w:val="00835BAE"/>
    <w:rsid w:val="00852C46"/>
    <w:rsid w:val="00854ADC"/>
    <w:rsid w:val="008828CB"/>
    <w:rsid w:val="00894A4C"/>
    <w:rsid w:val="008A4255"/>
    <w:rsid w:val="008B495B"/>
    <w:rsid w:val="008D1A18"/>
    <w:rsid w:val="008D3C8F"/>
    <w:rsid w:val="008D4F63"/>
    <w:rsid w:val="008E0E23"/>
    <w:rsid w:val="008E45C2"/>
    <w:rsid w:val="008F58C3"/>
    <w:rsid w:val="00911D53"/>
    <w:rsid w:val="00915630"/>
    <w:rsid w:val="00925682"/>
    <w:rsid w:val="0092798F"/>
    <w:rsid w:val="00930E8D"/>
    <w:rsid w:val="00932429"/>
    <w:rsid w:val="00941EC2"/>
    <w:rsid w:val="00942053"/>
    <w:rsid w:val="0095004A"/>
    <w:rsid w:val="0097503D"/>
    <w:rsid w:val="0099046F"/>
    <w:rsid w:val="00991A7F"/>
    <w:rsid w:val="009A2D6B"/>
    <w:rsid w:val="009A4D9F"/>
    <w:rsid w:val="009C217D"/>
    <w:rsid w:val="009C2BAC"/>
    <w:rsid w:val="009D53D2"/>
    <w:rsid w:val="009E3B58"/>
    <w:rsid w:val="009E4A23"/>
    <w:rsid w:val="009F3F10"/>
    <w:rsid w:val="009F7D4F"/>
    <w:rsid w:val="00A114EB"/>
    <w:rsid w:val="00A1227E"/>
    <w:rsid w:val="00A12458"/>
    <w:rsid w:val="00A200C9"/>
    <w:rsid w:val="00A22157"/>
    <w:rsid w:val="00A3196F"/>
    <w:rsid w:val="00A3681E"/>
    <w:rsid w:val="00A50FD3"/>
    <w:rsid w:val="00A571CF"/>
    <w:rsid w:val="00A6350F"/>
    <w:rsid w:val="00A65AD8"/>
    <w:rsid w:val="00A73B28"/>
    <w:rsid w:val="00A759EF"/>
    <w:rsid w:val="00A769AC"/>
    <w:rsid w:val="00A85DC7"/>
    <w:rsid w:val="00A87A8C"/>
    <w:rsid w:val="00A9319B"/>
    <w:rsid w:val="00A96718"/>
    <w:rsid w:val="00AA6108"/>
    <w:rsid w:val="00AB1620"/>
    <w:rsid w:val="00AB57C5"/>
    <w:rsid w:val="00AB58DA"/>
    <w:rsid w:val="00AB6E5F"/>
    <w:rsid w:val="00AB7AD1"/>
    <w:rsid w:val="00AC06D5"/>
    <w:rsid w:val="00AC7E17"/>
    <w:rsid w:val="00AD4A08"/>
    <w:rsid w:val="00AF10BE"/>
    <w:rsid w:val="00AF64A1"/>
    <w:rsid w:val="00B016BF"/>
    <w:rsid w:val="00B074BE"/>
    <w:rsid w:val="00B16555"/>
    <w:rsid w:val="00B34CF4"/>
    <w:rsid w:val="00B41DB9"/>
    <w:rsid w:val="00B43EB1"/>
    <w:rsid w:val="00B43F3D"/>
    <w:rsid w:val="00B52790"/>
    <w:rsid w:val="00B613A1"/>
    <w:rsid w:val="00B7374E"/>
    <w:rsid w:val="00B742B2"/>
    <w:rsid w:val="00B80909"/>
    <w:rsid w:val="00B80CE5"/>
    <w:rsid w:val="00B85E9C"/>
    <w:rsid w:val="00B86848"/>
    <w:rsid w:val="00B91DDA"/>
    <w:rsid w:val="00B937B9"/>
    <w:rsid w:val="00BA37F1"/>
    <w:rsid w:val="00BA542B"/>
    <w:rsid w:val="00BE5F6B"/>
    <w:rsid w:val="00BF471E"/>
    <w:rsid w:val="00C03E3A"/>
    <w:rsid w:val="00C117C9"/>
    <w:rsid w:val="00C142CD"/>
    <w:rsid w:val="00C144F1"/>
    <w:rsid w:val="00C21E7B"/>
    <w:rsid w:val="00C22B9F"/>
    <w:rsid w:val="00C26437"/>
    <w:rsid w:val="00C30020"/>
    <w:rsid w:val="00C313B2"/>
    <w:rsid w:val="00C36AC8"/>
    <w:rsid w:val="00C40488"/>
    <w:rsid w:val="00C45ABC"/>
    <w:rsid w:val="00C575F0"/>
    <w:rsid w:val="00C72755"/>
    <w:rsid w:val="00C879A9"/>
    <w:rsid w:val="00CA4BFB"/>
    <w:rsid w:val="00CA7FF9"/>
    <w:rsid w:val="00CB0425"/>
    <w:rsid w:val="00CB4554"/>
    <w:rsid w:val="00CB7CCF"/>
    <w:rsid w:val="00CE50C8"/>
    <w:rsid w:val="00CF3802"/>
    <w:rsid w:val="00D00656"/>
    <w:rsid w:val="00D01109"/>
    <w:rsid w:val="00D021C1"/>
    <w:rsid w:val="00D060B0"/>
    <w:rsid w:val="00D26DC7"/>
    <w:rsid w:val="00D2712D"/>
    <w:rsid w:val="00D27A6D"/>
    <w:rsid w:val="00D53047"/>
    <w:rsid w:val="00D54367"/>
    <w:rsid w:val="00D55559"/>
    <w:rsid w:val="00D62EC5"/>
    <w:rsid w:val="00D77E1A"/>
    <w:rsid w:val="00D97169"/>
    <w:rsid w:val="00DB3C34"/>
    <w:rsid w:val="00DB774A"/>
    <w:rsid w:val="00DC62BA"/>
    <w:rsid w:val="00DC73E4"/>
    <w:rsid w:val="00DD32DA"/>
    <w:rsid w:val="00DE4F38"/>
    <w:rsid w:val="00DE7D04"/>
    <w:rsid w:val="00DF33D8"/>
    <w:rsid w:val="00E0687F"/>
    <w:rsid w:val="00E110A8"/>
    <w:rsid w:val="00E14ABA"/>
    <w:rsid w:val="00E228C8"/>
    <w:rsid w:val="00E24B6D"/>
    <w:rsid w:val="00E35659"/>
    <w:rsid w:val="00E41C95"/>
    <w:rsid w:val="00E50991"/>
    <w:rsid w:val="00E608A6"/>
    <w:rsid w:val="00E61608"/>
    <w:rsid w:val="00E61C3D"/>
    <w:rsid w:val="00E86D85"/>
    <w:rsid w:val="00E95D3C"/>
    <w:rsid w:val="00EB708C"/>
    <w:rsid w:val="00EC1AD5"/>
    <w:rsid w:val="00ED364C"/>
    <w:rsid w:val="00ED4EC1"/>
    <w:rsid w:val="00EE0D79"/>
    <w:rsid w:val="00EE14E5"/>
    <w:rsid w:val="00EE50CC"/>
    <w:rsid w:val="00F0451A"/>
    <w:rsid w:val="00F074CA"/>
    <w:rsid w:val="00F12E81"/>
    <w:rsid w:val="00F131CD"/>
    <w:rsid w:val="00F15400"/>
    <w:rsid w:val="00F214CF"/>
    <w:rsid w:val="00F25DCD"/>
    <w:rsid w:val="00F36E79"/>
    <w:rsid w:val="00F400CA"/>
    <w:rsid w:val="00F44E27"/>
    <w:rsid w:val="00F458AC"/>
    <w:rsid w:val="00F47840"/>
    <w:rsid w:val="00F47A23"/>
    <w:rsid w:val="00F54DDC"/>
    <w:rsid w:val="00F6096A"/>
    <w:rsid w:val="00F71A67"/>
    <w:rsid w:val="00F72D08"/>
    <w:rsid w:val="00F73959"/>
    <w:rsid w:val="00F748AD"/>
    <w:rsid w:val="00F74C7E"/>
    <w:rsid w:val="00F81413"/>
    <w:rsid w:val="00F816BC"/>
    <w:rsid w:val="00F846A7"/>
    <w:rsid w:val="00F85AB4"/>
    <w:rsid w:val="00F91294"/>
    <w:rsid w:val="00F96808"/>
    <w:rsid w:val="00FA37D8"/>
    <w:rsid w:val="00FC22D2"/>
    <w:rsid w:val="00FC5214"/>
    <w:rsid w:val="00FC7A4D"/>
    <w:rsid w:val="00FD0232"/>
    <w:rsid w:val="00FD08BE"/>
    <w:rsid w:val="00FD4CA2"/>
    <w:rsid w:val="00FE3D83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2722"/>
  <w15:docId w15:val="{CC3FE6F6-D78D-4A0E-B7DE-DCCAA4F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3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D3157"/>
    <w:pPr>
      <w:jc w:val="center"/>
    </w:pPr>
    <w:rPr>
      <w:u w:val="single"/>
    </w:rPr>
  </w:style>
  <w:style w:type="paragraph" w:styleId="2">
    <w:name w:val="Body Text 2"/>
    <w:basedOn w:val="a"/>
    <w:rsid w:val="00F214CF"/>
    <w:pPr>
      <w:spacing w:after="120" w:line="480" w:lineRule="auto"/>
    </w:pPr>
  </w:style>
  <w:style w:type="paragraph" w:styleId="a5">
    <w:name w:val="Body Text Indent"/>
    <w:basedOn w:val="a"/>
    <w:rsid w:val="00F81413"/>
    <w:pPr>
      <w:spacing w:after="120"/>
      <w:ind w:left="283"/>
    </w:pPr>
  </w:style>
  <w:style w:type="paragraph" w:styleId="a6">
    <w:name w:val="Balloon Text"/>
    <w:basedOn w:val="a"/>
    <w:link w:val="a7"/>
    <w:rsid w:val="0072440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244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3B5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2B19-1464-40B2-8C5D-9DC40A2B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NONE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PC USER</dc:creator>
  <cp:lastModifiedBy>Приемная</cp:lastModifiedBy>
  <cp:revision>4</cp:revision>
  <cp:lastPrinted>2021-07-02T13:59:00Z</cp:lastPrinted>
  <dcterms:created xsi:type="dcterms:W3CDTF">2022-08-02T06:49:00Z</dcterms:created>
  <dcterms:modified xsi:type="dcterms:W3CDTF">2022-08-03T11:49:00Z</dcterms:modified>
</cp:coreProperties>
</file>