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>НАЦИОНАЛЬНОСТЕЙ РЕСПУБЛИКИ МАРИЙ ЭЛ</w:t>
      </w:r>
    </w:p>
    <w:p w:rsidR="00DE4BF8" w:rsidRDefault="00DE4BF8" w:rsidP="00DE4BF8">
      <w:pPr>
        <w:pStyle w:val="1"/>
        <w:jc w:val="center"/>
        <w:rPr>
          <w:sz w:val="28"/>
        </w:rPr>
      </w:pP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>ОБРАЗОВАТЕЛЬНОЕ УЧРЕЖДЕНИЕ РЕСПУБЛИКИ МАРИЙ ЭЛ</w:t>
      </w:r>
    </w:p>
    <w:p w:rsidR="00DE4BF8" w:rsidRDefault="00DE4BF8" w:rsidP="00DE4BF8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236B42" w:rsidRPr="00DE4BF8" w:rsidRDefault="00236B42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 w:rsidP="00DE4BF8">
      <w:pPr>
        <w:spacing w:after="0"/>
        <w:rPr>
          <w:rFonts w:ascii="Times New Roman" w:hAnsi="Times New Roman" w:cs="Times New Roman"/>
          <w:sz w:val="24"/>
        </w:rPr>
      </w:pPr>
    </w:p>
    <w:p w:rsidR="00DE4BF8" w:rsidRPr="00DE4BF8" w:rsidRDefault="00DE4BF8" w:rsidP="00DE4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4BF8">
        <w:rPr>
          <w:rFonts w:ascii="Times New Roman" w:hAnsi="Times New Roman" w:cs="Times New Roman"/>
          <w:b/>
          <w:sz w:val="28"/>
        </w:rPr>
        <w:t>РАБОЧАЯ ПРОГРАММА УЧЕБНОЙ ДИСЦИПЛИНЫ</w:t>
      </w:r>
    </w:p>
    <w:p w:rsidR="005A438C" w:rsidRDefault="005A438C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BF8" w:rsidRPr="005A438C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8C">
        <w:rPr>
          <w:rFonts w:ascii="Times New Roman" w:hAnsi="Times New Roman" w:cs="Times New Roman"/>
          <w:b/>
          <w:sz w:val="28"/>
          <w:szCs w:val="28"/>
        </w:rPr>
        <w:t>ОД.01.0</w:t>
      </w:r>
      <w:r w:rsidR="00B6022F" w:rsidRPr="005A438C">
        <w:rPr>
          <w:rFonts w:ascii="Times New Roman" w:hAnsi="Times New Roman" w:cs="Times New Roman"/>
          <w:b/>
          <w:sz w:val="28"/>
          <w:szCs w:val="28"/>
        </w:rPr>
        <w:t>7</w:t>
      </w:r>
      <w:r w:rsidR="004A0E55">
        <w:rPr>
          <w:rFonts w:ascii="Times New Roman" w:hAnsi="Times New Roman" w:cs="Times New Roman"/>
          <w:b/>
          <w:sz w:val="28"/>
          <w:szCs w:val="28"/>
        </w:rPr>
        <w:t>.</w:t>
      </w:r>
      <w:r w:rsidR="00B6022F" w:rsidRPr="005A438C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подготовки специалистов среднего звена 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специальности 54.02.0</w:t>
      </w:r>
      <w:r w:rsidR="001B30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1B309A">
        <w:rPr>
          <w:rFonts w:ascii="Times New Roman" w:hAnsi="Times New Roman"/>
          <w:sz w:val="24"/>
        </w:rPr>
        <w:t>Дизайн</w:t>
      </w:r>
      <w:r>
        <w:rPr>
          <w:rFonts w:ascii="Times New Roman" w:hAnsi="Times New Roman"/>
          <w:sz w:val="24"/>
        </w:rPr>
        <w:t xml:space="preserve"> (по </w:t>
      </w:r>
      <w:r w:rsidR="001B309A">
        <w:rPr>
          <w:rFonts w:ascii="Times New Roman" w:hAnsi="Times New Roman"/>
          <w:sz w:val="24"/>
        </w:rPr>
        <w:t>отраслям</w:t>
      </w:r>
      <w:r>
        <w:rPr>
          <w:rFonts w:ascii="Times New Roman" w:hAnsi="Times New Roman"/>
          <w:sz w:val="24"/>
        </w:rPr>
        <w:t>)</w:t>
      </w: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66642F" w:rsidRDefault="0066642F" w:rsidP="00DE4BF8">
      <w:pPr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E4BF8">
        <w:rPr>
          <w:rFonts w:ascii="Times New Roman" w:hAnsi="Times New Roman" w:cs="Times New Roman"/>
          <w:bCs/>
          <w:sz w:val="28"/>
        </w:rPr>
        <w:t>20</w:t>
      </w:r>
      <w:r w:rsidR="00196C04">
        <w:rPr>
          <w:rFonts w:ascii="Times New Roman" w:hAnsi="Times New Roman" w:cs="Times New Roman"/>
          <w:bCs/>
          <w:sz w:val="28"/>
        </w:rPr>
        <w:t>2</w:t>
      </w:r>
      <w:r w:rsidR="001B309A">
        <w:rPr>
          <w:rFonts w:ascii="Times New Roman" w:hAnsi="Times New Roman" w:cs="Times New Roman"/>
          <w:bCs/>
          <w:sz w:val="28"/>
        </w:rPr>
        <w:t>0</w:t>
      </w:r>
      <w:r w:rsidRPr="00DE4BF8">
        <w:rPr>
          <w:rFonts w:ascii="Times New Roman" w:hAnsi="Times New Roman" w:cs="Times New Roman"/>
          <w:bCs/>
          <w:sz w:val="28"/>
        </w:rPr>
        <w:t xml:space="preserve"> г.</w:t>
      </w:r>
    </w:p>
    <w:p w:rsidR="0066642F" w:rsidRDefault="0066642F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A438C" w:rsidRDefault="005A438C" w:rsidP="005A438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Default="005A438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center"/>
          </w:tcPr>
          <w:p w:rsidR="005A438C" w:rsidRPr="005425B7" w:rsidRDefault="005A438C">
            <w:pPr>
              <w:spacing w:after="0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A438C" w:rsidRPr="00482BBE" w:rsidRDefault="00482BBE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438C" w:rsidRPr="005425B7" w:rsidRDefault="005A438C" w:rsidP="004A0E55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425B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4A0E55" w:rsidRPr="005425B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Pr="005425B7" w:rsidRDefault="005A438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425B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</w:t>
            </w:r>
          </w:p>
        </w:tc>
      </w:tr>
    </w:tbl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8"/>
        </w:rPr>
        <w:t>ОД.01.07. Основы безопасности жизнедеятельности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Учебная дисциплина ОД.01.07</w:t>
      </w:r>
      <w:r w:rsidR="008D4B88">
        <w:rPr>
          <w:rFonts w:ascii="Times New Roman" w:hAnsi="Times New Roman"/>
          <w:sz w:val="24"/>
          <w:szCs w:val="24"/>
        </w:rPr>
        <w:t>.</w:t>
      </w:r>
      <w:r w:rsidR="00E02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Основы безопасности жизнедеятельности является обязательной частью общеобразовательного учебного цикла ППССЗ в соответствии с ФГОС по </w:t>
      </w:r>
      <w:r>
        <w:rPr>
          <w:rFonts w:ascii="Times New Roman" w:hAnsi="Times New Roman"/>
          <w:sz w:val="24"/>
        </w:rPr>
        <w:t xml:space="preserve">специальности среднего профессионального образования </w:t>
      </w:r>
      <w:r>
        <w:rPr>
          <w:rFonts w:ascii="Times New Roman" w:hAnsi="Times New Roman"/>
          <w:bCs/>
          <w:sz w:val="24"/>
        </w:rPr>
        <w:t>54.02.0</w:t>
      </w:r>
      <w:r w:rsidR="001B309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1B309A">
        <w:rPr>
          <w:rFonts w:ascii="Times New Roman" w:hAnsi="Times New Roman"/>
          <w:bCs/>
          <w:sz w:val="24"/>
        </w:rPr>
        <w:t>Дизайн</w:t>
      </w:r>
      <w:r>
        <w:rPr>
          <w:rFonts w:ascii="Times New Roman" w:hAnsi="Times New Roman"/>
          <w:bCs/>
          <w:sz w:val="24"/>
        </w:rPr>
        <w:t xml:space="preserve"> (по </w:t>
      </w:r>
      <w:r w:rsidR="001B309A">
        <w:rPr>
          <w:rFonts w:ascii="Times New Roman" w:hAnsi="Times New Roman"/>
          <w:bCs/>
          <w:sz w:val="24"/>
        </w:rPr>
        <w:t>отраслям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A438C" w:rsidRDefault="005A438C" w:rsidP="005A43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 и ЛР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438C" w:rsidRDefault="005A438C" w:rsidP="005A43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38C" w:rsidRDefault="005A438C" w:rsidP="005A43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A438C" w:rsidRDefault="005A438C" w:rsidP="005A43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230"/>
        <w:gridCol w:w="4820"/>
      </w:tblGrid>
      <w:tr w:rsidR="005A438C" w:rsidTr="00C53DDD">
        <w:trPr>
          <w:trHeight w:val="3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>, ЛР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5A438C" w:rsidTr="00C53DDD">
        <w:trPr>
          <w:trHeight w:val="2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</w:t>
            </w: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8C" w:rsidRDefault="005A438C" w:rsidP="001C2C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1-</w:t>
            </w:r>
            <w:r w:rsidR="001C2C8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1C2C8A">
              <w:rPr>
                <w:rFonts w:ascii="Times New Roman" w:hAnsi="Times New Roman"/>
                <w:sz w:val="24"/>
              </w:rPr>
              <w:t>8-10</w:t>
            </w:r>
            <w:r>
              <w:rPr>
                <w:rFonts w:ascii="Times New Roman" w:hAnsi="Times New Roman"/>
                <w:sz w:val="24"/>
              </w:rPr>
              <w:t>, 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оценивать ситуации, опасные для жизни и здоровья;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действовать в чрезвычайных ситуациях;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использовать средства индивидуальной и коллективной защиты;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оказывать первую медицинскую помощь пострадавшим;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владеть способами защиты населения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5A438C" w:rsidRDefault="005A438C">
            <w:pPr>
              <w:suppressAutoHyphens/>
              <w:spacing w:after="0" w:line="240" w:lineRule="auto"/>
              <w:ind w:firstLine="455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здоровье и здоровом образе жизни;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государственной системе защиты населения от опасных и чрезвычайных ситуаций;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предназначение, структуру, задачи гражданской обороны;</w:t>
            </w:r>
          </w:p>
          <w:p w:rsidR="005A438C" w:rsidRDefault="005A438C">
            <w:pPr>
              <w:suppressAutoHyphens/>
              <w:spacing w:after="0" w:line="240" w:lineRule="auto"/>
              <w:ind w:firstLine="173"/>
              <w:rPr>
                <w:rFonts w:ascii="Times New Roman" w:hAnsi="Times New Roman"/>
                <w:sz w:val="24"/>
              </w:rPr>
            </w:pPr>
          </w:p>
        </w:tc>
      </w:tr>
    </w:tbl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9"/>
        <w:gridCol w:w="2032"/>
      </w:tblGrid>
      <w:tr w:rsidR="005A438C" w:rsidTr="005A438C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в часах</w:t>
            </w:r>
          </w:p>
        </w:tc>
      </w:tr>
      <w:tr w:rsidR="005A438C" w:rsidTr="005A438C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Объем учебной нагрузки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72</w:t>
            </w:r>
          </w:p>
        </w:tc>
      </w:tr>
      <w:tr w:rsidR="005A438C" w:rsidTr="005A438C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5A438C" w:rsidTr="005A438C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  <w:r w:rsidR="005A438C"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5A438C" w:rsidTr="005A438C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5A438C" w:rsidTr="005A438C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36</w:t>
            </w:r>
          </w:p>
        </w:tc>
      </w:tr>
      <w:tr w:rsidR="005A438C" w:rsidTr="005A438C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</w:rPr>
              <w:t>в форме дифференцированного зачета предусмотрена во втором семестре</w:t>
            </w:r>
          </w:p>
        </w:tc>
      </w:tr>
    </w:tbl>
    <w:p w:rsidR="005A438C" w:rsidRDefault="005A438C" w:rsidP="005A438C">
      <w:pPr>
        <w:spacing w:after="0"/>
        <w:rPr>
          <w:rFonts w:ascii="Times New Roman" w:hAnsi="Times New Roman"/>
          <w:b/>
          <w:i/>
        </w:rPr>
        <w:sectPr w:rsidR="005A438C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</w:p>
    <w:p w:rsidR="00424D92" w:rsidRPr="00424D92" w:rsidRDefault="00C53DDD" w:rsidP="00424D9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0544"/>
        <w:gridCol w:w="1131"/>
        <w:gridCol w:w="1227"/>
      </w:tblGrid>
      <w:tr w:rsidR="00C53DDD" w:rsidRPr="004737BD" w:rsidTr="00C53DDD">
        <w:trPr>
          <w:trHeight w:val="426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разделов и тем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737BD">
              <w:rPr>
                <w:rFonts w:ascii="Times New Roman" w:hAnsi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suppressAutoHyphens/>
              <w:spacing w:after="0" w:line="240" w:lineRule="auto"/>
              <w:ind w:left="-138" w:right="-1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Коды </w:t>
            </w:r>
          </w:p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4737BD">
              <w:rPr>
                <w:rFonts w:ascii="Times New Roman" w:hAnsi="Times New Roman"/>
                <w:b/>
                <w:bCs/>
                <w:szCs w:val="24"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 и ЛР</w:t>
            </w:r>
          </w:p>
        </w:tc>
      </w:tr>
      <w:tr w:rsidR="00C53DDD" w:rsidRPr="004737BD" w:rsidTr="00C53DDD">
        <w:trPr>
          <w:trHeight w:val="233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Раздел 1. Основы комплексной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413CC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9477AC" w:rsidRPr="001413CC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1.1 Обеспечение личной безопасности в повседневной жизни 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0" w:rsidRPr="004737BD" w:rsidRDefault="00274440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274440" w:rsidRPr="004737BD" w:rsidRDefault="00274440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8" w:rsidRPr="004737BD" w:rsidRDefault="003A3938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</w:rPr>
              <w:t xml:space="preserve">Актуальность изучения дисциплины «Основы безопасности жизнедеятельности», цели и задачи дисциплины. </w:t>
            </w:r>
            <w:r w:rsidRPr="004737BD">
              <w:rPr>
                <w:rFonts w:ascii="Times New Roman" w:hAnsi="Times New Roman" w:cs="Times New Roman"/>
                <w:szCs w:val="24"/>
              </w:rPr>
              <w:t>Требования к освоению дисциплины.</w:t>
            </w:r>
          </w:p>
          <w:p w:rsidR="00274440" w:rsidRPr="001413CC" w:rsidRDefault="003A3938" w:rsidP="001413CC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</w:rPr>
              <w:t>Основные теоретические положения дисциплины, определения терминов «среда обитания», «биосфера», «опасность», «риск», «безопасность».</w:t>
            </w:r>
            <w:r w:rsidR="001413CC">
              <w:rPr>
                <w:rFonts w:ascii="Times New Roman" w:hAnsi="Times New Roman" w:cs="Times New Roman"/>
              </w:rPr>
              <w:t xml:space="preserve"> </w:t>
            </w:r>
            <w:r w:rsidRPr="001413CC">
              <w:rPr>
                <w:rFonts w:ascii="Times New Roman" w:hAnsi="Times New Roman"/>
                <w:szCs w:val="24"/>
              </w:rPr>
              <w:t xml:space="preserve">Автономное пребывание человека в природной среде.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Изучение и отработка моделей поведения в условиях вынужденной природной автономии. </w:t>
            </w:r>
            <w:r w:rsidRPr="004737BD">
              <w:rPr>
                <w:rFonts w:ascii="Times New Roman" w:hAnsi="Times New Roman"/>
                <w:szCs w:val="24"/>
              </w:rPr>
              <w:t>Подготовка к автономному существованию в природной среде.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1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Обеспечение личной безопасности на дорогах</w:t>
            </w:r>
            <w:r w:rsidR="003A3938" w:rsidRPr="004737BD">
              <w:rPr>
                <w:rFonts w:ascii="Times New Roman" w:hAnsi="Times New Roman"/>
                <w:szCs w:val="24"/>
              </w:rPr>
              <w:t xml:space="preserve">. </w:t>
            </w:r>
            <w:r w:rsidR="003A3938" w:rsidRPr="004737BD">
              <w:rPr>
                <w:rFonts w:ascii="Times New Roman" w:hAnsi="Times New Roman" w:cs="Times New Roman"/>
              </w:rPr>
              <w:t xml:space="preserve">Культура безопасности жизнедеятельности - современная концепция безопасного типа поведения личности. 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094202">
        <w:trPr>
          <w:trHeight w:val="1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54391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094202">
        <w:trPr>
          <w:trHeight w:val="1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Изучение моделей поведения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отработка моделей поведения на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Обеспечение личной безопасности в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криминогенных ситуациях</w:t>
            </w:r>
            <w:proofErr w:type="gramEnd"/>
            <w:r w:rsidR="003A3938" w:rsidRPr="004737BD">
              <w:rPr>
                <w:rFonts w:ascii="Times New Roman" w:hAnsi="Times New Roman"/>
                <w:szCs w:val="24"/>
              </w:rPr>
              <w:t xml:space="preserve">. </w:t>
            </w:r>
            <w:r w:rsidR="003A3938" w:rsidRPr="004737BD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19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1.2</w:t>
            </w:r>
            <w:r w:rsidR="00D129FB" w:rsidRPr="004737B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/>
                <w:b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>Чрезвычайные ситуации природного характера и возможные их последствия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  <w:r w:rsidR="003A3938" w:rsidRPr="004737BD">
              <w:rPr>
                <w:rFonts w:ascii="Times New Roman" w:hAnsi="Times New Roman" w:cs="Times New Roman"/>
              </w:rPr>
              <w:t>Общие понятия и классификация чрезвычайных ситуаций природного характера. 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</w:t>
            </w:r>
            <w:r w:rsidRPr="004737BD">
              <w:rPr>
                <w:rFonts w:ascii="Times New Roman" w:hAnsi="Times New Roman"/>
                <w:szCs w:val="24"/>
              </w:rPr>
              <w:t xml:space="preserve"> рекомендаций населению по обеспечению личной безопасности в условиях чрезвычайных ситуаций природного характера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ind w:firstLine="382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>Чрезвычайные ситуации техногенного характера и возможные их последствия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="003A3938" w:rsidRPr="004737BD">
              <w:rPr>
                <w:rFonts w:ascii="Times New Roman" w:hAnsi="Times New Roman" w:cs="Times New Roman"/>
              </w:rPr>
              <w:t xml:space="preserve"> Общие понятия и классификация чрезвычайных ситуаций техногенного характера.</w:t>
            </w:r>
            <w:r w:rsidRPr="004737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Составление</w:t>
            </w:r>
            <w:r w:rsidRPr="004737BD">
              <w:rPr>
                <w:rFonts w:ascii="Times New Roman" w:hAnsi="Times New Roman"/>
                <w:szCs w:val="24"/>
              </w:rPr>
              <w:t xml:space="preserve"> рекомендаций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C53DDD" w:rsidRPr="004737BD" w:rsidTr="00D129FB">
        <w:trPr>
          <w:trHeight w:val="200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D129FB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>Тема 1.3 Современный комплекс проблем безопасности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DD" w:rsidRPr="004737BD" w:rsidRDefault="00D129FB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424D92" w:rsidRPr="004737BD" w:rsidTr="00D129FB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92" w:rsidRPr="004737BD" w:rsidRDefault="00D129FB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Военные угрозы национальной безопасности России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  <w:r w:rsidR="003A3938" w:rsidRPr="004737BD">
              <w:rPr>
                <w:rFonts w:ascii="Times New Roman" w:hAnsi="Times New Roman" w:cs="Times New Roman"/>
              </w:rPr>
              <w:t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C53DDD" w:rsidRPr="004737BD" w:rsidTr="00D129FB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C53DDD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424D92" w:rsidP="00DC26F7">
            <w:pPr>
              <w:pStyle w:val="1"/>
              <w:ind w:firstLine="0"/>
              <w:jc w:val="both"/>
              <w:rPr>
                <w:sz w:val="22"/>
                <w:highlight w:val="yellow"/>
              </w:rPr>
            </w:pPr>
            <w:r w:rsidRPr="004737BD">
              <w:rPr>
                <w:b/>
                <w:bCs/>
                <w:sz w:val="22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D129FB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424D92" w:rsidRPr="004737BD" w:rsidTr="006F66AF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92" w:rsidRPr="004737BD" w:rsidRDefault="00D129FB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424D92"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737BD">
              <w:rPr>
                <w:rFonts w:ascii="Times New Roman" w:hAnsi="Times New Roman"/>
                <w:szCs w:val="24"/>
              </w:rPr>
              <w:t>Определение характера современных войн и вооруженных конфликтов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1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1.4 Нормативно-правовая база РФ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6F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4640B0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1 Нормативно-правовая база РФ в области обеспечения безопасности населения в чрезвычайных ситуациях   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Закон РМЭ от 17.05.1996 г № 339- </w:t>
            </w:r>
            <w:r w:rsidRPr="004737BD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« О защите населения и территории РМЭ от ЧС природного и техногенного характера»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4640B0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Единая государственная система предупреждения и ликвидация чрезвычайных ситуаций (РСЧС), ее  задачи.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4640B0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4640B0">
        <w:trPr>
          <w:trHeight w:val="1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 «Структура РСЧС»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100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4737BD">
              <w:rPr>
                <w:rFonts w:ascii="Times New Roman" w:hAnsi="Times New Roman" w:cs="Times New Roman"/>
                <w:szCs w:val="24"/>
              </w:rPr>
              <w:t>заполнение таблицы «</w:t>
            </w:r>
            <w:r w:rsidRPr="004737BD">
              <w:rPr>
                <w:rFonts w:ascii="Times New Roman" w:hAnsi="Times New Roman" w:cs="Times New Roman"/>
                <w:color w:val="000000"/>
                <w:szCs w:val="24"/>
              </w:rPr>
              <w:t>Современные средства поражения и их поражающие факторы»;</w:t>
            </w:r>
          </w:p>
          <w:p w:rsid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color w:val="000000"/>
                <w:szCs w:val="24"/>
              </w:rPr>
              <w:t>- составление характеристик государственных служб по охране здоровья и безопасности граждан</w:t>
            </w:r>
            <w:r w:rsidR="004737BD"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</w:p>
          <w:p w:rsidR="006F66AF" w:rsidRPr="004737BD" w:rsidRDefault="004737B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подготовка к практическим занятиям</w:t>
            </w:r>
            <w:r w:rsidR="006F66AF" w:rsidRPr="004737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85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 2 </w:t>
            </w:r>
            <w:r w:rsidRPr="004737BD">
              <w:rPr>
                <w:rFonts w:ascii="Times New Roman" w:hAnsi="Times New Roman"/>
                <w:b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54391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9477AC" w:rsidRPr="004737BD" w:rsidRDefault="009477A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1413CC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2.1 Экстремизм и  терроризм – чрезвычайные опасности для общества и государства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1413CC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1 </w:t>
            </w:r>
            <w:r w:rsidRPr="004737BD">
              <w:rPr>
                <w:rFonts w:ascii="Times New Roman" w:hAnsi="Times New Roman"/>
                <w:szCs w:val="24"/>
              </w:rPr>
              <w:t>Терроризм и террористическая деятельность, их цели и последствия</w:t>
            </w:r>
            <w:r w:rsidR="006F66AF" w:rsidRPr="004737BD">
              <w:rPr>
                <w:rFonts w:ascii="Times New Roman" w:hAnsi="Times New Roman"/>
                <w:szCs w:val="24"/>
              </w:rPr>
              <w:t xml:space="preserve">. </w:t>
            </w:r>
            <w:r w:rsidRPr="004737BD">
              <w:rPr>
                <w:rFonts w:ascii="Times New Roman" w:hAnsi="Times New Roman" w:cs="Times New Roman"/>
                <w:szCs w:val="24"/>
              </w:rPr>
              <w:t>Факторы, способствующие вовлечению в террористическую деятельность</w:t>
            </w:r>
            <w:r w:rsidR="006F66AF" w:rsidRPr="004737B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737BD">
              <w:rPr>
                <w:rFonts w:ascii="Times New Roman" w:hAnsi="Times New Roman"/>
                <w:szCs w:val="24"/>
              </w:rPr>
              <w:t xml:space="preserve">Экстремизм и экстремистская деятельность </w:t>
            </w: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Основные принципы и направления противодействия террористическо</w:t>
            </w:r>
            <w:r w:rsidR="006F66AF" w:rsidRPr="004737BD">
              <w:rPr>
                <w:rFonts w:ascii="Times New Roman" w:hAnsi="Times New Roman"/>
                <w:szCs w:val="24"/>
              </w:rPr>
              <w:t>й и экстремистской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14504A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2.2 Нормативно-правовая база борьбы с терроризмом и экстремизмом в  РФ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9477AC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Положения Конституции РФ, Концепции противодействия терроризму в РФ. Федеральные Законы «О противодействии терроризму» и «О противодействии экстремистской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D0430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9477AC">
        <w:trPr>
          <w:trHeight w:val="2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Роль государства в обеспечении национальной безопасности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D0430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18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14504A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2.3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Духовно-нрав</w:t>
            </w:r>
            <w:r w:rsidR="006F66AF" w:rsidRPr="004737BD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ственные</w:t>
            </w:r>
            <w:proofErr w:type="spellEnd"/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основы противодействия терроризму и экстремизму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119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1413C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A" w:rsidRPr="004737BD" w:rsidRDefault="0014504A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Значение нравственных позиций и личных качеств в формировании антитеррористического поведения </w:t>
            </w:r>
          </w:p>
          <w:p w:rsidR="009477AC" w:rsidRPr="004737BD" w:rsidRDefault="0014504A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4737BD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4737BD">
              <w:rPr>
                <w:rFonts w:ascii="Times New Roman" w:hAnsi="Times New Roman"/>
                <w:szCs w:val="24"/>
              </w:rPr>
              <w:t xml:space="preserve"> мышления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14504A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199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14504A" w:rsidP="001413CC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2.4 Уголовная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ответ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ственность</w:t>
            </w:r>
            <w:proofErr w:type="spellEnd"/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за участие в тер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рористической</w:t>
            </w:r>
            <w:proofErr w:type="spellEnd"/>
            <w:r w:rsidRPr="004737BD">
              <w:rPr>
                <w:rFonts w:ascii="Times New Roman" w:hAnsi="Times New Roman"/>
                <w:b/>
                <w:szCs w:val="24"/>
              </w:rPr>
              <w:t xml:space="preserve"> и экстре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мистской</w:t>
            </w:r>
            <w:proofErr w:type="spellEnd"/>
            <w:r w:rsidRPr="004737BD">
              <w:rPr>
                <w:rFonts w:ascii="Times New Roman" w:hAnsi="Times New Roman"/>
                <w:b/>
                <w:szCs w:val="24"/>
              </w:rPr>
              <w:t xml:space="preserve"> деятельности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119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14504A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737BD">
        <w:trPr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4737BD" w:rsidRDefault="0014504A" w:rsidP="00DC26F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Уголовная ответственность за террористическую деятельность. </w:t>
            </w:r>
          </w:p>
          <w:p w:rsidR="009477AC" w:rsidRPr="004737BD" w:rsidRDefault="0014504A" w:rsidP="00DC26F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Ответственность за осуществление экстремистской деятельности</w:t>
            </w:r>
            <w:r w:rsidR="006F66AF" w:rsidRPr="004737B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B33CC9" w:rsidRPr="004737BD" w:rsidTr="00B33CC9">
        <w:trPr>
          <w:trHeight w:val="24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 xml:space="preserve">Тема 2.5 Обеспечение </w:t>
            </w:r>
            <w:proofErr w:type="spellStart"/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лич</w:t>
            </w:r>
            <w:proofErr w:type="spellEnd"/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r w:rsidRPr="004737BD">
              <w:rPr>
                <w:rFonts w:ascii="Times New Roman" w:hAnsi="Times New Roman"/>
                <w:b/>
                <w:szCs w:val="24"/>
              </w:rPr>
              <w:t>ной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безопасности при угрозе террористического акта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C9" w:rsidRPr="004737BD" w:rsidRDefault="00B33CC9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B33CC9" w:rsidRPr="004737BD" w:rsidTr="001413CC">
        <w:trPr>
          <w:trHeight w:val="40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«</w:t>
            </w:r>
            <w:r w:rsidRPr="004737BD">
              <w:rPr>
                <w:rFonts w:ascii="Times New Roman" w:hAnsi="Times New Roman"/>
                <w:szCs w:val="24"/>
              </w:rPr>
              <w:t>Правила безопасного поведения при угрозе террористического акта»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CC9" w:rsidRPr="004737BD" w:rsidRDefault="00B33CC9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4737BD" w:rsidRPr="004737BD" w:rsidTr="001413CC">
        <w:trPr>
          <w:trHeight w:val="441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Default="004737BD" w:rsidP="004737BD">
            <w:pPr>
              <w:spacing w:after="0" w:line="240" w:lineRule="auto"/>
              <w:jc w:val="both"/>
              <w:rPr>
                <w:b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>:</w:t>
            </w:r>
            <w:r w:rsidRPr="004737BD">
              <w:rPr>
                <w:b/>
              </w:rPr>
              <w:t xml:space="preserve"> </w:t>
            </w:r>
          </w:p>
          <w:p w:rsidR="004737BD" w:rsidRPr="004737BD" w:rsidRDefault="004737BD" w:rsidP="00473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изучение</w:t>
            </w:r>
            <w:r w:rsidRPr="004737BD">
              <w:rPr>
                <w:b/>
              </w:rPr>
              <w:t xml:space="preserve"> </w:t>
            </w:r>
            <w:r w:rsidRPr="004737BD">
              <w:rPr>
                <w:rFonts w:ascii="Times New Roman" w:hAnsi="Times New Roman"/>
                <w:szCs w:val="24"/>
              </w:rPr>
              <w:t>Федеральных Законов РФ «О противодействии терроризму» и «О противодействии экстремистской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BD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BD" w:rsidRPr="004737BD" w:rsidRDefault="004737B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1413CC">
        <w:trPr>
          <w:trHeight w:val="403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Раздел 3 Основы  здорового образа жизни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1413CC" w:rsidRPr="004737BD" w:rsidRDefault="001413C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A5F00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Тема 3.1 Основы </w:t>
            </w:r>
            <w:proofErr w:type="gramStart"/>
            <w:r w:rsidRPr="004737BD">
              <w:rPr>
                <w:rFonts w:ascii="Times New Roman" w:hAnsi="Times New Roman" w:cs="Times New Roman"/>
                <w:b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 w:cs="Times New Roman"/>
                <w:b/>
                <w:szCs w:val="24"/>
              </w:rPr>
              <w:t>ских</w:t>
            </w:r>
            <w:proofErr w:type="spellEnd"/>
            <w:proofErr w:type="gramEnd"/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знаний  и </w:t>
            </w:r>
            <w:proofErr w:type="spellStart"/>
            <w:r w:rsidRPr="004737BD">
              <w:rPr>
                <w:rFonts w:ascii="Times New Roman" w:hAnsi="Times New Roman" w:cs="Times New Roman"/>
                <w:b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>тика инфекционных заболеваний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A5F00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1413CC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Сохранение и укрепление здоровья – важная часть подготовки юноши к  военной службе и трудовой деятельности. Здоровый образ жизни как необходимое условие сохранения и укрепления здоровья человека и общества. Основные инфекционные заболевания, их  классификация и профилактика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A5F00">
        <w:trPr>
          <w:trHeight w:val="273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line="240" w:lineRule="auto"/>
              <w:rPr>
                <w:b/>
                <w:color w:val="262626"/>
                <w:highlight w:val="yellow"/>
                <w:lang w:eastAsia="ru-RU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3.2 Здоровый образ жизни и его составляющие</w:t>
            </w: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A5F00">
        <w:trPr>
          <w:trHeight w:val="8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Общие понятия о здоровье. Репродуктивное здоровье и социально-демографические процессы в России. Социальная роль женщины в современном обществе. Здоровый образ жизни – необходимое условие сохранности репродуктивного здоровья. Правовые основы взаимоотношения полов. Брак и семья. Культура брачных отношений. Основные функции семьи.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792338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Биологические ритмы и их влияние на работоспособность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14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792338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3 Значение двигательной активности и физической культуры для здоровья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792338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792338">
        <w:trPr>
          <w:trHeight w:val="1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9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«</w:t>
            </w:r>
            <w:r w:rsidRPr="004737BD">
              <w:rPr>
                <w:rFonts w:ascii="Times New Roman" w:hAnsi="Times New Roman"/>
                <w:szCs w:val="24"/>
              </w:rPr>
              <w:t>Вредные привычки и их влияние на здоровье. Профилактика вредных привычек»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1413CC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10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основных положений организации рационального питания и освоение методов его гигиенической оценки.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821274">
        <w:trPr>
          <w:trHeight w:val="267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737B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1274" w:rsidRPr="004737BD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737BD">
              <w:rPr>
                <w:rFonts w:ascii="Times New Roman" w:hAnsi="Times New Roman" w:cs="Times New Roman"/>
              </w:rPr>
              <w:t>заполнение таблицы «Вредные привычки и их влияние на здоровье человека»;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52486D">
        <w:trPr>
          <w:trHeight w:val="177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4 </w:t>
            </w:r>
            <w:r w:rsidRPr="004737BD">
              <w:rPr>
                <w:rFonts w:ascii="Times New Roman" w:hAnsi="Times New Roman"/>
                <w:b/>
                <w:szCs w:val="24"/>
              </w:rPr>
              <w:t>Обеспечение военной безопасности государства. Основы обороны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821274" w:rsidRPr="004737BD" w:rsidRDefault="00821274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D20D3">
        <w:trPr>
          <w:trHeight w:val="1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4.1  Гражданская оборона – составная часть обороноспособности страны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1413CC">
        <w:trPr>
          <w:trHeight w:val="9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1 Гражданская оборона – составная часть обороноспособности страны.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2 Основные виды современного оружия и их поражающие факторы.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3 Оповещение и информирование населения от чрезвычайных ситуаций мирного и военного времени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4 Инженерная защита населения от чрезвычайных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ситуациях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 мирного и военного времени Ч.С.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D20D3">
        <w:trPr>
          <w:trHeight w:val="1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D20D3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Изучение, </w:t>
            </w:r>
            <w:r w:rsidRPr="004737BD">
              <w:rPr>
                <w:rFonts w:ascii="Times New Roman" w:hAnsi="Times New Roman"/>
                <w:szCs w:val="24"/>
              </w:rPr>
              <w:t>подбор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и использование </w:t>
            </w:r>
            <w:r w:rsidRPr="004737BD">
              <w:rPr>
                <w:rFonts w:ascii="Times New Roman" w:hAnsi="Times New Roman"/>
                <w:szCs w:val="24"/>
              </w:rPr>
              <w:t>средств индивидуальной защиты.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D20D3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4737BD">
              <w:rPr>
                <w:rFonts w:ascii="Times New Roman" w:hAnsi="Times New Roman"/>
                <w:szCs w:val="24"/>
              </w:rPr>
              <w:t xml:space="preserve"> Организация проведения аварийно-спасательных и других неотложных работ в зоне чрезвычайной ситуации на примере «Школы безопасности»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B63D29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13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Отработка правил поведения при получении сигнала о ЧС согласно плану ОУ СПО. </w:t>
            </w:r>
            <w:r w:rsidRPr="004737BD">
              <w:rPr>
                <w:rFonts w:ascii="Times New Roman" w:hAnsi="Times New Roman"/>
                <w:szCs w:val="24"/>
              </w:rPr>
              <w:t>Организация гражданской обороны в образовательном учреждении СПО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5425B7">
        <w:trPr>
          <w:trHeight w:val="13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>Тема 4.2 Вооруженные Силы РФ – защитники нашего Отечества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B63D29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14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Составление таблиц по </w:t>
            </w:r>
            <w:r w:rsidRPr="004737BD">
              <w:rPr>
                <w:rFonts w:ascii="Times New Roman" w:hAnsi="Times New Roman"/>
                <w:szCs w:val="24"/>
              </w:rPr>
              <w:t>истории создания Вооруженных Сил Российской Федерации «Военные реформы Вооруженных Сил: от Руси до России»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6F66AF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15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17 таблиц «</w:t>
            </w:r>
            <w:r w:rsidRPr="004737BD">
              <w:rPr>
                <w:rFonts w:ascii="Times New Roman" w:hAnsi="Times New Roman"/>
                <w:szCs w:val="24"/>
              </w:rPr>
              <w:t>Памяти поколений – дни воинской славы России»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B63D29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Составление таблицы «</w:t>
            </w:r>
            <w:r w:rsidRPr="004737BD">
              <w:rPr>
                <w:rFonts w:ascii="Times New Roman" w:hAnsi="Times New Roman"/>
                <w:szCs w:val="24"/>
              </w:rPr>
              <w:t>Состав Вооруженных Сил Российской Федерации».  Руководство и управление Вооруженными Силами Российской Федерации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5425B7">
        <w:trPr>
          <w:trHeight w:val="13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5425B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4.3 Виды  и рода войск Вооруженных Сил Российской Федерации</w:t>
            </w:r>
            <w:r w:rsidRPr="004737BD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5425B7">
        <w:trPr>
          <w:trHeight w:val="17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Сухопутные войска (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СВ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), их состав и предназначение. Вооружение и военная техника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СВ</w:t>
            </w:r>
            <w:proofErr w:type="gramEnd"/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2 Воздушно-космические силы (ВКС), их состав и предназначение. Вооружение и военная техника ВКС 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3 Военно-морской флот (ВМФ), их состав и предназначение. Вооружение и военная техника ВМФ 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4 Ракетные войска стратегического назначения (РВСН), их состав и предназначение. Вооружение и военная техника РВСН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5 Воздушно-десантные войска (ВДВ), их состав и предназначение Вооружение и военная техника ВДВ</w:t>
            </w:r>
          </w:p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6 Войска и воинские формирования, не входящие в состав Вооруженных Сил Российской Федерации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821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5425B7" w:rsidRPr="004737BD" w:rsidRDefault="005425B7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7541DE">
        <w:trPr>
          <w:trHeight w:val="20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4.4 Боевые традиции Вооруженных Сил России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69332C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Патриотизм и верность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воинскому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 долгу–качества защитника Отечества.</w:t>
            </w:r>
          </w:p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821274">
        <w:trPr>
          <w:trHeight w:val="501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473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обучающихся: </w:t>
            </w:r>
            <w:r w:rsidRPr="004737BD">
              <w:rPr>
                <w:rFonts w:ascii="Times New Roman" w:hAnsi="Times New Roman" w:cs="Times New Roman"/>
              </w:rPr>
              <w:t xml:space="preserve">подготовка сообщений по темам </w:t>
            </w:r>
            <w:r w:rsidRPr="004737BD">
              <w:rPr>
                <w:rFonts w:ascii="Times New Roman" w:hAnsi="Times New Roman" w:cs="Times New Roman"/>
                <w:bCs/>
              </w:rPr>
              <w:t>«Великие русские полководцы и флотоводцы»</w:t>
            </w:r>
            <w:r w:rsidRPr="004737BD">
              <w:rPr>
                <w:rFonts w:ascii="Times New Roman" w:hAnsi="Times New Roman" w:cs="Times New Roman"/>
              </w:rPr>
              <w:t>, «</w:t>
            </w:r>
            <w:r w:rsidRPr="004737BD">
              <w:rPr>
                <w:rFonts w:ascii="Times New Roman" w:hAnsi="Times New Roman" w:cs="Times New Roman"/>
                <w:bCs/>
              </w:rPr>
              <w:t>Дни воинской славы России»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5425B7">
        <w:trPr>
          <w:trHeight w:val="200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87228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Раздел 5 Основы военной службы. Воинская обязанность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C8471A" w:rsidRPr="004737BD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7" w:rsidRDefault="005425B7" w:rsidP="005425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10</w:t>
            </w:r>
          </w:p>
          <w:p w:rsidR="005425B7" w:rsidRDefault="005425B7" w:rsidP="005425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5425B7" w:rsidRDefault="005425B7" w:rsidP="00542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1-6, 8-10, 12</w:t>
            </w:r>
          </w:p>
          <w:p w:rsidR="009477AC" w:rsidRPr="004737BD" w:rsidRDefault="009477AC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872282" w:rsidP="00DC26F7">
            <w:pPr>
              <w:spacing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5.1 Воинская обязанность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9477AC" w:rsidRPr="004737BD" w:rsidRDefault="0087228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7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872282" w:rsidP="00DC26F7">
            <w:pPr>
              <w:pStyle w:val="ab"/>
              <w:spacing w:after="0"/>
              <w:ind w:firstLine="261"/>
              <w:jc w:val="both"/>
              <w:rPr>
                <w:sz w:val="22"/>
                <w:lang w:val="ru-RU" w:eastAsia="ru-RU"/>
              </w:rPr>
            </w:pPr>
            <w:r w:rsidRPr="004737BD">
              <w:rPr>
                <w:sz w:val="22"/>
              </w:rPr>
              <w:t>Основные понятия о воинской обязанности.  Воинский учет. Организация воинского учета и его  предназначение. Первоначальная постановка граждан на воинский учет. Обязанности граждан по воинскому учету.  Организация медицинского освидетельствования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  <w:lang w:eastAsia="ru-RU"/>
              </w:rPr>
            </w:pPr>
          </w:p>
        </w:tc>
      </w:tr>
      <w:tr w:rsidR="009477AC" w:rsidRPr="004737BD" w:rsidTr="00C136DE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872282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5.2 Подготовка граждан к военной службе</w:t>
            </w: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5425B7">
        <w:trPr>
          <w:trHeight w:val="10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87228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Обязательная подготовка граждан к военной службе. Основное ее содержание. Добровольная подготовка граждан к военной службе. Основные  направления  добровольной подготовки граждан к военной службе: занятия граждан военно-прикладными видами спорта, </w:t>
            </w:r>
            <w:proofErr w:type="gramStart"/>
            <w:r w:rsidRPr="004737BD">
              <w:rPr>
                <w:rFonts w:ascii="Times New Roman" w:hAnsi="Times New Roman" w:cs="Times New Roman"/>
                <w:szCs w:val="24"/>
              </w:rPr>
              <w:t>обучение</w:t>
            </w:r>
            <w:proofErr w:type="gramEnd"/>
            <w:r w:rsidRPr="004737BD">
              <w:rPr>
                <w:rFonts w:ascii="Times New Roman" w:hAnsi="Times New Roman" w:cs="Times New Roman"/>
                <w:szCs w:val="24"/>
              </w:rPr>
              <w:t xml:space="preserve"> по дополнительным образовательным программам, обучение по  программам подготовки офицеров запаса на военных кафедрах в ОУ ВПО.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872282" w:rsidRPr="004737BD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="009477AC"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72282" w:rsidRPr="004737BD">
              <w:rPr>
                <w:rFonts w:ascii="Times New Roman" w:hAnsi="Times New Roman" w:cs="Times New Roman"/>
                <w:szCs w:val="24"/>
              </w:rPr>
              <w:t xml:space="preserve">Изучение способов бесконфликтного общения и </w:t>
            </w:r>
            <w:proofErr w:type="spellStart"/>
            <w:r w:rsidR="00872282" w:rsidRPr="004737BD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="00872282" w:rsidRPr="004737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9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5.3 Призыв на венную службу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6F66A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6F66AF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4737BD">
              <w:rPr>
                <w:rFonts w:ascii="Times New Roman" w:hAnsi="Times New Roman" w:cs="Times New Roman"/>
                <w:szCs w:val="24"/>
              </w:rPr>
              <w:t>Особенности службы в армии.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lastRenderedPageBreak/>
              <w:t>Тема 5.4 Прохождение военной службы по контракту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</w:p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Основные </w:t>
            </w:r>
            <w:r w:rsidR="006F66AF" w:rsidRPr="004737BD">
              <w:rPr>
                <w:rFonts w:ascii="Times New Roman" w:hAnsi="Times New Roman" w:cs="Times New Roman"/>
                <w:bCs/>
                <w:szCs w:val="24"/>
              </w:rPr>
              <w:t xml:space="preserve">условия </w:t>
            </w:r>
            <w:r w:rsidR="006F66AF" w:rsidRPr="004737BD">
              <w:rPr>
                <w:rFonts w:ascii="Times New Roman" w:hAnsi="Times New Roman" w:cs="Times New Roman"/>
                <w:szCs w:val="24"/>
              </w:rPr>
              <w:t>прохождение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военной службы по контракту. Требования, предъявляемые к гражданам, поступающим на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военную службу по контракту.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Сроки военной службы по контракту. Права и льготы, предоставляемые военнослужащим, проходящим службу по контракту.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5.5 Альтернативная гражданская служба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4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Основные условия прохождения альтернативной гражданской службы. Требования, предъявляемые к гражданам для прохождения альтернативной гражданской службы.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5.6 Качества личности военнослужащего как защитника Отечества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1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5.7 Воинская дисциплина и ответственность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9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>Единоначалие – принцип строительства Вооруженных Сил России. Общие права и обязанности военнослужащих. Воинская дисциплина, ее сущность и значение.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5.8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 xml:space="preserve"> К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>ак стать офицером Российской армии.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>Основные виды военных образовательных учреждений профессионального образования. Правила приема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3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5.9 Ритуалы </w:t>
            </w: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Вооруженных Сил Российской Федерации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8212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Ритуал приведения к Военной присяге.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Ритуал вручения Боевого знамени воинской части. Вруч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>ения личному составу вооружения</w:t>
            </w:r>
            <w:r w:rsidRPr="004737BD">
              <w:rPr>
                <w:rFonts w:ascii="Times New Roman" w:hAnsi="Times New Roman" w:cs="Times New Roman"/>
                <w:szCs w:val="24"/>
              </w:rPr>
              <w:t>, военной техники и стрелкового оружия.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Проводы военнослужащих, уволенных в запас или отставку.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30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5.10 Символы 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>воинской чести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4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Боевое знамя воинской части – символ воинской чести, доблести и славы.</w:t>
            </w:r>
          </w:p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Ордена – почетные награды за воинские отличия в бою и военной службе.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459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обучающихся: изучение </w:t>
            </w:r>
            <w:r w:rsidRPr="004737BD">
              <w:rPr>
                <w:rFonts w:ascii="Times New Roman" w:hAnsi="Times New Roman" w:cs="Times New Roman"/>
                <w:bCs/>
              </w:rPr>
              <w:t>основных законов и нормативных правовых актов Российской Федерации, определяющих порядок несения военной службы</w:t>
            </w:r>
            <w:r w:rsidR="004737BD">
              <w:rPr>
                <w:rFonts w:ascii="Times New Roman" w:hAnsi="Times New Roman" w:cs="Times New Roman"/>
                <w:bCs/>
              </w:rPr>
              <w:t>; подготовка к практическим занятиям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85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Раздел 6 Основы медицинский знаний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E001E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6.1 Общие правила оказания первой помощи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E001E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E001E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6.2 Понятие травм и их виды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E001E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1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lastRenderedPageBreak/>
              <w:t xml:space="preserve">черепа. Первая помощь при сотрясениях и ушибах головного мозга. Первая помощь при переломах. Первая помощь при </w:t>
            </w:r>
            <w:proofErr w:type="spellStart"/>
            <w:r w:rsidRPr="004737BD">
              <w:rPr>
                <w:rFonts w:ascii="Times New Roman" w:hAnsi="Times New Roman" w:cs="Times New Roman"/>
              </w:rPr>
              <w:t>электротравмах</w:t>
            </w:r>
            <w:proofErr w:type="spellEnd"/>
            <w:r w:rsidRPr="004737BD">
              <w:rPr>
                <w:rFonts w:ascii="Times New Roman" w:hAnsi="Times New Roman" w:cs="Times New Roman"/>
              </w:rPr>
              <w:t xml:space="preserve"> и повреждении молнией.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E001E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2 Первая помощь при травмах в области таза, при повреждении позвоночника, спины.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травмах (переломах) опорно-двигательного аппарата.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Первая помощь при </w:t>
            </w:r>
            <w:proofErr w:type="spellStart"/>
            <w:r w:rsidRPr="004737BD">
              <w:rPr>
                <w:rFonts w:ascii="Times New Roman" w:hAnsi="Times New Roman" w:cs="Times New Roman"/>
                <w:bCs/>
                <w:szCs w:val="24"/>
              </w:rPr>
              <w:t>электротравмах</w:t>
            </w:r>
            <w:proofErr w:type="spellEnd"/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 и повреждении молнией.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синдроме длительного сдавливания. Понятие травматического токсикоза. 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Понятия и виды кровотечений. Первая помощь при наружных кровотечениях. Порядок применения различных способов остановки артериального кровотечения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ожогах. Первая помощь при воздействии низких температур.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попадании инородных тел в верхние дыхательные пути. 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отравлениях. Первая помощь при отсутствии сознания.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остановке сердца.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острой сердечной недостаточности и инсульте.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FB7CB5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FB7CB5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19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освоение основных приемов оказания первой помощи при кровотечениях.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FB7CB5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20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освоение основных способов искусственного дыхания.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821274">
        <w:trPr>
          <w:trHeight w:val="226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821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  <w:r w:rsidRPr="004737BD">
              <w:rPr>
                <w:rFonts w:ascii="Times New Roman" w:hAnsi="Times New Roman" w:cs="Times New Roman"/>
              </w:rPr>
              <w:t xml:space="preserve"> </w:t>
            </w:r>
            <w:r w:rsidRPr="004737BD">
              <w:rPr>
                <w:rFonts w:ascii="Times New Roman" w:hAnsi="Times New Roman" w:cs="Times New Roman"/>
                <w:bCs/>
              </w:rPr>
              <w:t>составление алгоритма действий оказания первой медицинской помощи при различных видах травм: кровотечениях, травмах, ожогах, отморожениях, отравлениях.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FB7CB5">
        <w:trPr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Дифференцированный зачет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9477AC" w:rsidRPr="004737BD" w:rsidTr="00C136DE">
        <w:trPr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5425B7" w:rsidRDefault="009477AC" w:rsidP="00DC26F7">
            <w:pPr>
              <w:pStyle w:val="ad"/>
              <w:snapToGrid w:val="0"/>
              <w:spacing w:after="0"/>
              <w:ind w:left="0" w:firstLine="33"/>
              <w:rPr>
                <w:b/>
                <w:bCs/>
                <w:i/>
                <w:sz w:val="22"/>
                <w:lang w:val="ru-RU" w:eastAsia="ru-RU"/>
              </w:rPr>
            </w:pPr>
            <w:r w:rsidRPr="005425B7">
              <w:rPr>
                <w:b/>
                <w:bCs/>
                <w:i/>
                <w:sz w:val="22"/>
                <w:lang w:val="ru-RU"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425B7">
              <w:rPr>
                <w:rFonts w:ascii="Times New Roman" w:hAnsi="Times New Roman" w:cs="Times New Roman"/>
                <w:b/>
                <w:bCs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</w:tbl>
    <w:p w:rsidR="00C53DDD" w:rsidRPr="00C53DDD" w:rsidRDefault="00C53DDD" w:rsidP="00C53D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3DDD" w:rsidRDefault="00C53DDD" w:rsidP="005E0C1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3DDD" w:rsidSect="00C53DDD">
          <w:footerReference w:type="default" r:id="rId9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D60CD" w:rsidRDefault="009D60CD" w:rsidP="009D60CD">
      <w:pPr>
        <w:ind w:left="135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3. УСЛОВИЯ РЕАЛИЗАЦИИ ПРОГРАММЫ УЧЕБНОЙ ДИСЦИПЛИНЫ</w:t>
      </w:r>
    </w:p>
    <w:p w:rsidR="009D60CD" w:rsidRDefault="009D60CD" w:rsidP="009D60C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D60CD" w:rsidRDefault="009D60CD" w:rsidP="009D60C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 кабинет</w:t>
      </w:r>
      <w:r>
        <w:rPr>
          <w:rFonts w:ascii="Times New Roman" w:hAnsi="Times New Roman"/>
          <w:sz w:val="24"/>
          <w:szCs w:val="24"/>
        </w:rPr>
        <w:t>, 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9D60CD" w:rsidRDefault="009D60CD" w:rsidP="009D60CD">
      <w:pPr>
        <w:pStyle w:val="a3"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9D60CD" w:rsidRDefault="009D60CD" w:rsidP="009D60CD">
      <w:pPr>
        <w:pStyle w:val="a3"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D60CD" w:rsidRDefault="009D60CD" w:rsidP="009D60C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</w:rPr>
        <w:t>компьютер с лицензионным программным обеспечением, мультимедийный проектор, экран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D60CD" w:rsidRDefault="009D60CD" w:rsidP="009D60C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D60CD" w:rsidRDefault="009D60CD" w:rsidP="009D60C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D60CD" w:rsidRDefault="009D60CD" w:rsidP="009D60CD">
      <w:pPr>
        <w:pStyle w:val="a3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Основные печатные издания</w:t>
      </w:r>
    </w:p>
    <w:p w:rsidR="009D60CD" w:rsidRDefault="009D60CD" w:rsidP="009D60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Основы безопасности жизнедеятельности. 10 класс: 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>
        <w:rPr>
          <w:rFonts w:ascii="Times New Roman" w:hAnsi="Times New Roman" w:cs="Times New Roman"/>
          <w:sz w:val="24"/>
        </w:rPr>
        <w:t>профил</w:t>
      </w:r>
      <w:proofErr w:type="spellEnd"/>
      <w:r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2012. – 351 с., [8] л. ил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 xml:space="preserve"> 978-5-09-026570-6</w:t>
      </w:r>
    </w:p>
    <w:p w:rsidR="009D60CD" w:rsidRDefault="009D60CD" w:rsidP="009D60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Основы безопасности жизнедеятельности. 11 класс: 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>
        <w:rPr>
          <w:rFonts w:ascii="Times New Roman" w:hAnsi="Times New Roman" w:cs="Times New Roman"/>
          <w:sz w:val="24"/>
        </w:rPr>
        <w:t>профил</w:t>
      </w:r>
      <w:proofErr w:type="spellEnd"/>
      <w:r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2012. – 320 с., [8] л. ил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>
        <w:rPr>
          <w:rFonts w:ascii="Times New Roman" w:hAnsi="Times New Roman"/>
          <w:sz w:val="24"/>
          <w:lang w:val="en-US"/>
        </w:rPr>
        <w:t>ISBN</w:t>
      </w:r>
      <w:r w:rsidRPr="009D60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978-5-09-026508-9</w:t>
      </w:r>
    </w:p>
    <w:p w:rsidR="009D60CD" w:rsidRDefault="009D60CD" w:rsidP="009D60CD">
      <w:pPr>
        <w:pStyle w:val="1"/>
        <w:suppressAutoHyphens/>
        <w:ind w:firstLine="0"/>
        <w:jc w:val="both"/>
        <w:rPr>
          <w:b/>
          <w:i/>
        </w:rPr>
      </w:pPr>
    </w:p>
    <w:p w:rsidR="009D60CD" w:rsidRDefault="009D60CD" w:rsidP="009D60CD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9D60CD" w:rsidRDefault="009D60CD" w:rsidP="009D60CD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>1. Основы безопасности жизнедеятельности: Учеб</w:t>
      </w:r>
      <w:proofErr w:type="gramStart"/>
      <w:r>
        <w:rPr>
          <w:rFonts w:eastAsiaTheme="minorHAnsi"/>
          <w:color w:val="auto"/>
          <w:szCs w:val="22"/>
          <w:lang w:eastAsia="en-US"/>
        </w:rPr>
        <w:t>.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Cs w:val="22"/>
          <w:lang w:eastAsia="en-US"/>
        </w:rPr>
        <w:t>д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ля </w:t>
      </w:r>
      <w:proofErr w:type="spellStart"/>
      <w:r>
        <w:rPr>
          <w:rFonts w:eastAsiaTheme="minorHAnsi"/>
          <w:color w:val="auto"/>
          <w:szCs w:val="22"/>
          <w:lang w:eastAsia="en-US"/>
        </w:rPr>
        <w:t>общеобр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 </w:t>
      </w:r>
      <w:proofErr w:type="spellStart"/>
      <w:r>
        <w:rPr>
          <w:rFonts w:eastAsiaTheme="minorHAnsi"/>
          <w:color w:val="auto"/>
          <w:szCs w:val="22"/>
          <w:lang w:eastAsia="en-US"/>
        </w:rPr>
        <w:t>учр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 10 </w:t>
      </w:r>
      <w:proofErr w:type="spellStart"/>
      <w:r>
        <w:rPr>
          <w:rFonts w:eastAsiaTheme="minorHAnsi"/>
          <w:color w:val="auto"/>
          <w:szCs w:val="22"/>
          <w:lang w:eastAsia="en-US"/>
        </w:rPr>
        <w:t>кл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./А.Т. Смирнов, М.П. Фролов, Е.Н. Литвинов и др. – М.: ООО «Издательство «АСТ», 2000. – 384 с.: ил.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5-17-001201-2</w:t>
      </w:r>
    </w:p>
    <w:p w:rsidR="009D60CD" w:rsidRDefault="009D60CD" w:rsidP="009D60CD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2. Основы безопасности жизнедеятельности: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</w:t>
      </w:r>
      <w:proofErr w:type="spellEnd"/>
      <w:r>
        <w:t xml:space="preserve">. </w:t>
      </w:r>
      <w:proofErr w:type="spellStart"/>
      <w:r>
        <w:t>учр</w:t>
      </w:r>
      <w:proofErr w:type="spellEnd"/>
      <w:r>
        <w:t xml:space="preserve">. 10 </w:t>
      </w:r>
      <w:proofErr w:type="spellStart"/>
      <w:r>
        <w:t>кл</w:t>
      </w:r>
      <w:proofErr w:type="spellEnd"/>
      <w:r>
        <w:t xml:space="preserve">./А.Т. Смирнов, М.П. Фролов, Е.Н. Литвинов и др. – М.: </w:t>
      </w:r>
      <w:r>
        <w:rPr>
          <w:rFonts w:eastAsiaTheme="minorHAnsi"/>
          <w:color w:val="auto"/>
          <w:szCs w:val="22"/>
          <w:lang w:eastAsia="en-US"/>
        </w:rPr>
        <w:t xml:space="preserve">ООО «Издательство «АСТ», 2000. – 320 с.: ил.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5-17-001200-4</w:t>
      </w:r>
    </w:p>
    <w:p w:rsidR="009D60CD" w:rsidRDefault="009D60CD" w:rsidP="009D60CD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3. Основы безопасности жизнедеятельности / Т.А.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, П.А.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>. – Изд. 5-е. – Ростов н</w:t>
      </w:r>
      <w:proofErr w:type="gramStart"/>
      <w:r>
        <w:rPr>
          <w:rFonts w:eastAsiaTheme="minorHAnsi"/>
          <w:color w:val="auto"/>
          <w:szCs w:val="22"/>
          <w:lang w:eastAsia="en-US"/>
        </w:rPr>
        <w:t>/Д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: Феникс, 2008. – 381, [1] с.: ил. – (Среднее профессиональное образование).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978-5-222-14064-2</w:t>
      </w:r>
    </w:p>
    <w:p w:rsidR="009D60CD" w:rsidRDefault="009D60CD" w:rsidP="009D60CD">
      <w:pPr>
        <w:pStyle w:val="Default"/>
        <w:ind w:firstLine="567"/>
        <w:jc w:val="both"/>
        <w:rPr>
          <w:rFonts w:eastAsiaTheme="minorHAnsi"/>
          <w:color w:val="auto"/>
          <w:szCs w:val="22"/>
          <w:highlight w:val="yellow"/>
          <w:lang w:eastAsia="en-US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9D60CD" w:rsidRDefault="009D60CD" w:rsidP="004A0E55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4A0E55" w:rsidRDefault="004A0E55" w:rsidP="004A0E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717"/>
        <w:gridCol w:w="1954"/>
      </w:tblGrid>
      <w:tr w:rsidR="004A0E55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Результаты обучения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Критерии оценки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Методы оценки</w:t>
            </w:r>
          </w:p>
        </w:tc>
      </w:tr>
      <w:tr w:rsidR="004A0E55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4A0E55" w:rsidRPr="00AE76AC" w:rsidRDefault="004A0E55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55" w:rsidRPr="00AE76AC" w:rsidRDefault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</w:t>
            </w:r>
            <w:r w:rsidR="004A0E55" w:rsidRPr="00AE76A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E76AC">
              <w:rPr>
                <w:rFonts w:ascii="Times New Roman" w:hAnsi="Times New Roman"/>
                <w:sz w:val="20"/>
                <w:szCs w:val="24"/>
              </w:rPr>
              <w:t>безопасного поведения человека в опасных ситуациях природного характера;</w:t>
            </w:r>
          </w:p>
          <w:p w:rsidR="00E02642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 безопасного поведения человека в опасных ситуациях техногенного характера;</w:t>
            </w:r>
          </w:p>
          <w:p w:rsidR="004A0E55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 безопасного поведения человека в опасных ситуациях социального характера;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55" w:rsidRPr="00AE76AC" w:rsidRDefault="004A0E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 xml:space="preserve">Оценка результатов выполнения самостоятельной </w:t>
            </w:r>
            <w:r w:rsidR="00E02642" w:rsidRPr="00AE76AC">
              <w:rPr>
                <w:rFonts w:ascii="Times New Roman" w:hAnsi="Times New Roman"/>
                <w:bCs/>
                <w:sz w:val="20"/>
                <w:szCs w:val="24"/>
              </w:rPr>
              <w:t xml:space="preserve">и практической </w:t>
            </w: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работы</w:t>
            </w:r>
            <w:r w:rsidR="00E02642" w:rsidRPr="00AE76AC">
              <w:rPr>
                <w:rFonts w:ascii="Times New Roman" w:hAnsi="Times New Roman"/>
                <w:bCs/>
                <w:sz w:val="20"/>
                <w:szCs w:val="24"/>
              </w:rPr>
              <w:t>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здоровье и здоровом образе жизни;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представление о здоровье и здоровом образе жизни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государственной системе защиты населения от опасных и чрезвычайных ситуаций;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дает характеристику государственной системе защиты населения от опасных и чрезвычайных ситуаций;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предназначения, структуры, задач гражданской обороны;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н</w:t>
            </w:r>
            <w:r w:rsidR="00E02642" w:rsidRPr="00AE76AC">
              <w:rPr>
                <w:rFonts w:ascii="Times New Roman" w:hAnsi="Times New Roman"/>
                <w:sz w:val="20"/>
                <w:szCs w:val="24"/>
              </w:rPr>
              <w:t>азывает предназначение, описывает структуру и раскрывает задачи гражданской обороны</w:t>
            </w:r>
            <w:r w:rsidRPr="00AE76AC">
              <w:rPr>
                <w:rFonts w:ascii="Times New Roman" w:hAnsi="Times New Roman"/>
                <w:sz w:val="20"/>
                <w:szCs w:val="24"/>
              </w:rPr>
              <w:t>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умение оценивать ситуации, опасные для жизни и здоровья;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 w:rsidP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дает оценку опасным для жизни и здоровья ситуациям;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действовать в чрезвычайных ситуациях;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в чрезвычайных ситуациях разного характера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использовать средства индивидуальной и коллективной защиты;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</w:t>
            </w:r>
            <w:r w:rsidR="00192D27" w:rsidRPr="00AE76AC">
              <w:rPr>
                <w:rFonts w:ascii="Times New Roman" w:hAnsi="Times New Roman"/>
                <w:sz w:val="20"/>
                <w:szCs w:val="24"/>
              </w:rPr>
              <w:t>оспроизводит способы использования средств индивидуальной и коллективной защиты;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оказывать первую медицинскую помощь пострадавшим;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воспроизводит способы оказания первой медицинской помощи пострадавшим;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владеть способами защиты населения от чрезвычайных ситуаций природного и техногенного характера.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для оказания защиты населения от чрезвычайных ситуаций природного характера;</w:t>
            </w:r>
          </w:p>
          <w:p w:rsidR="00AE76AC" w:rsidRPr="00AE76AC" w:rsidRDefault="00AE76AC" w:rsidP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для оказания защиты населения от  чрезвычайных ситуаций техногенного характера;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</w:tbl>
    <w:p w:rsidR="004A0E55" w:rsidRDefault="004A0E55" w:rsidP="004A0E55">
      <w:pPr>
        <w:spacing w:after="0"/>
        <w:jc w:val="both"/>
        <w:rPr>
          <w:rFonts w:ascii="Times New Roman" w:eastAsia="Times New Roman" w:hAnsi="Times New Roman"/>
          <w:b/>
          <w:szCs w:val="52"/>
          <w:lang w:eastAsia="ru-RU"/>
        </w:rPr>
      </w:pPr>
    </w:p>
    <w:p w:rsidR="004A0E55" w:rsidRDefault="004A0E55" w:rsidP="004A0E5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4A0E55" w:rsidRDefault="004A0E55" w:rsidP="004A0E5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4A0E55" w:rsidRDefault="004A0E55" w:rsidP="004A0E55">
      <w:pPr>
        <w:rPr>
          <w:rFonts w:ascii="Calibri" w:hAnsi="Calibri"/>
        </w:rPr>
      </w:pPr>
    </w:p>
    <w:p w:rsidR="004A0E55" w:rsidRDefault="004A0E55" w:rsidP="00C65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0E55" w:rsidSect="00DE4B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E" w:rsidRDefault="00565F1E" w:rsidP="005A438C">
      <w:pPr>
        <w:spacing w:after="0" w:line="240" w:lineRule="auto"/>
      </w:pPr>
      <w:r>
        <w:separator/>
      </w:r>
    </w:p>
  </w:endnote>
  <w:endnote w:type="continuationSeparator" w:id="0">
    <w:p w:rsidR="00565F1E" w:rsidRDefault="00565F1E" w:rsidP="005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3848"/>
      <w:docPartObj>
        <w:docPartGallery w:val="Page Numbers (Bottom of Page)"/>
        <w:docPartUnique/>
      </w:docPartObj>
    </w:sdtPr>
    <w:sdtEndPr/>
    <w:sdtContent>
      <w:p w:rsidR="00482BBE" w:rsidRDefault="00482B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CD">
          <w:rPr>
            <w:noProof/>
          </w:rPr>
          <w:t>3</w:t>
        </w:r>
        <w:r>
          <w:fldChar w:fldCharType="end"/>
        </w:r>
      </w:p>
    </w:sdtContent>
  </w:sdt>
  <w:p w:rsidR="00482BBE" w:rsidRDefault="00482B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25976"/>
      <w:docPartObj>
        <w:docPartGallery w:val="Page Numbers (Bottom of Page)"/>
        <w:docPartUnique/>
      </w:docPartObj>
    </w:sdtPr>
    <w:sdtEndPr/>
    <w:sdtContent>
      <w:p w:rsidR="0014504A" w:rsidRDefault="001450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CD">
          <w:rPr>
            <w:noProof/>
          </w:rPr>
          <w:t>11</w:t>
        </w:r>
        <w:r>
          <w:fldChar w:fldCharType="end"/>
        </w:r>
      </w:p>
    </w:sdtContent>
  </w:sdt>
  <w:p w:rsidR="0014504A" w:rsidRDefault="00145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E" w:rsidRDefault="00565F1E" w:rsidP="005A438C">
      <w:pPr>
        <w:spacing w:after="0" w:line="240" w:lineRule="auto"/>
      </w:pPr>
      <w:r>
        <w:separator/>
      </w:r>
    </w:p>
  </w:footnote>
  <w:footnote w:type="continuationSeparator" w:id="0">
    <w:p w:rsidR="00565F1E" w:rsidRDefault="00565F1E" w:rsidP="005A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0A61513A"/>
    <w:multiLevelType w:val="hybridMultilevel"/>
    <w:tmpl w:val="5922F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08E3E8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D0226"/>
    <w:multiLevelType w:val="hybridMultilevel"/>
    <w:tmpl w:val="4D9EF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B5DB8"/>
    <w:multiLevelType w:val="multilevel"/>
    <w:tmpl w:val="E734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5C5C16"/>
    <w:multiLevelType w:val="hybridMultilevel"/>
    <w:tmpl w:val="FE14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C45"/>
    <w:multiLevelType w:val="hybridMultilevel"/>
    <w:tmpl w:val="544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5305"/>
    <w:multiLevelType w:val="hybridMultilevel"/>
    <w:tmpl w:val="5BC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4B3B"/>
    <w:multiLevelType w:val="hybridMultilevel"/>
    <w:tmpl w:val="ECE47C58"/>
    <w:lvl w:ilvl="0" w:tplc="8B40919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315F41"/>
    <w:multiLevelType w:val="hybridMultilevel"/>
    <w:tmpl w:val="16A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25E7"/>
    <w:multiLevelType w:val="hybridMultilevel"/>
    <w:tmpl w:val="7CF4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82FEE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3E4A36"/>
    <w:multiLevelType w:val="hybridMultilevel"/>
    <w:tmpl w:val="8D30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735DC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7651B2"/>
    <w:multiLevelType w:val="hybridMultilevel"/>
    <w:tmpl w:val="300C9072"/>
    <w:lvl w:ilvl="0" w:tplc="8EAC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10B24D0"/>
    <w:multiLevelType w:val="hybridMultilevel"/>
    <w:tmpl w:val="F52C1D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F6CF4"/>
    <w:multiLevelType w:val="hybridMultilevel"/>
    <w:tmpl w:val="31E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765DB"/>
    <w:multiLevelType w:val="hybridMultilevel"/>
    <w:tmpl w:val="8F149F7C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004D41"/>
    <w:multiLevelType w:val="hybridMultilevel"/>
    <w:tmpl w:val="FD9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18"/>
  </w:num>
  <w:num w:numId="14">
    <w:abstractNumId w:val="1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F8"/>
    <w:rsid w:val="00005915"/>
    <w:rsid w:val="00053FB5"/>
    <w:rsid w:val="00094202"/>
    <w:rsid w:val="000A3073"/>
    <w:rsid w:val="000F1BF4"/>
    <w:rsid w:val="000F524F"/>
    <w:rsid w:val="001413CC"/>
    <w:rsid w:val="0014504A"/>
    <w:rsid w:val="00192D27"/>
    <w:rsid w:val="00196C04"/>
    <w:rsid w:val="001B309A"/>
    <w:rsid w:val="001C2C8A"/>
    <w:rsid w:val="001E6D13"/>
    <w:rsid w:val="00212410"/>
    <w:rsid w:val="00225F8F"/>
    <w:rsid w:val="00236B42"/>
    <w:rsid w:val="00261B62"/>
    <w:rsid w:val="00273377"/>
    <w:rsid w:val="00274440"/>
    <w:rsid w:val="002F16E6"/>
    <w:rsid w:val="00312F90"/>
    <w:rsid w:val="003A3938"/>
    <w:rsid w:val="003E13ED"/>
    <w:rsid w:val="003E7778"/>
    <w:rsid w:val="003F24EB"/>
    <w:rsid w:val="00401812"/>
    <w:rsid w:val="00411AEF"/>
    <w:rsid w:val="00415C39"/>
    <w:rsid w:val="00424D92"/>
    <w:rsid w:val="004713D2"/>
    <w:rsid w:val="004737BD"/>
    <w:rsid w:val="00482BBE"/>
    <w:rsid w:val="004A0E55"/>
    <w:rsid w:val="004A7A34"/>
    <w:rsid w:val="004F6759"/>
    <w:rsid w:val="00500AF4"/>
    <w:rsid w:val="005425B7"/>
    <w:rsid w:val="00543910"/>
    <w:rsid w:val="00551D52"/>
    <w:rsid w:val="00565F1E"/>
    <w:rsid w:val="005A438C"/>
    <w:rsid w:val="005E0C11"/>
    <w:rsid w:val="00612DF5"/>
    <w:rsid w:val="00641F61"/>
    <w:rsid w:val="0066642F"/>
    <w:rsid w:val="00676B73"/>
    <w:rsid w:val="00691C26"/>
    <w:rsid w:val="006B53C3"/>
    <w:rsid w:val="006F66AF"/>
    <w:rsid w:val="007055A8"/>
    <w:rsid w:val="00783A2F"/>
    <w:rsid w:val="00821274"/>
    <w:rsid w:val="00841FC9"/>
    <w:rsid w:val="008523CC"/>
    <w:rsid w:val="00861E41"/>
    <w:rsid w:val="00872282"/>
    <w:rsid w:val="008D4B88"/>
    <w:rsid w:val="008E50BB"/>
    <w:rsid w:val="008F3AB5"/>
    <w:rsid w:val="009477AC"/>
    <w:rsid w:val="00954DBC"/>
    <w:rsid w:val="009D60CD"/>
    <w:rsid w:val="009F13FF"/>
    <w:rsid w:val="00A07FF3"/>
    <w:rsid w:val="00A75275"/>
    <w:rsid w:val="00A82431"/>
    <w:rsid w:val="00A9044D"/>
    <w:rsid w:val="00AA25FF"/>
    <w:rsid w:val="00AE76AC"/>
    <w:rsid w:val="00B240CA"/>
    <w:rsid w:val="00B33CC9"/>
    <w:rsid w:val="00B6022F"/>
    <w:rsid w:val="00B73D1D"/>
    <w:rsid w:val="00C136DE"/>
    <w:rsid w:val="00C53DDD"/>
    <w:rsid w:val="00C5409E"/>
    <w:rsid w:val="00C65355"/>
    <w:rsid w:val="00C83D59"/>
    <w:rsid w:val="00C8471A"/>
    <w:rsid w:val="00CB15E0"/>
    <w:rsid w:val="00CE4A55"/>
    <w:rsid w:val="00CF434A"/>
    <w:rsid w:val="00D04309"/>
    <w:rsid w:val="00D129FB"/>
    <w:rsid w:val="00D44604"/>
    <w:rsid w:val="00D74EF8"/>
    <w:rsid w:val="00D751E2"/>
    <w:rsid w:val="00D9450F"/>
    <w:rsid w:val="00DB6770"/>
    <w:rsid w:val="00DC26F7"/>
    <w:rsid w:val="00DE4BF8"/>
    <w:rsid w:val="00E02642"/>
    <w:rsid w:val="00E2603B"/>
    <w:rsid w:val="00E57F36"/>
    <w:rsid w:val="00E70388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F"/>
  </w:style>
  <w:style w:type="paragraph" w:styleId="1">
    <w:name w:val="heading 1"/>
    <w:basedOn w:val="a"/>
    <w:next w:val="a"/>
    <w:link w:val="10"/>
    <w:uiPriority w:val="99"/>
    <w:qFormat/>
    <w:rsid w:val="00DE4B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E4BF8"/>
    <w:pPr>
      <w:ind w:left="720"/>
      <w:contextualSpacing/>
    </w:pPr>
  </w:style>
  <w:style w:type="table" w:styleId="a5">
    <w:name w:val="Table Grid"/>
    <w:basedOn w:val="a1"/>
    <w:uiPriority w:val="59"/>
    <w:rsid w:val="00F5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500AF4"/>
    <w:rPr>
      <w:color w:val="0000FF"/>
      <w:u w:val="single"/>
    </w:rPr>
  </w:style>
  <w:style w:type="paragraph" w:customStyle="1" w:styleId="Default">
    <w:name w:val="Default"/>
    <w:rsid w:val="00500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38C"/>
  </w:style>
  <w:style w:type="paragraph" w:styleId="a9">
    <w:name w:val="footer"/>
    <w:basedOn w:val="a"/>
    <w:link w:val="aa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38C"/>
  </w:style>
  <w:style w:type="character" w:customStyle="1" w:styleId="30">
    <w:name w:val="Заголовок 3 Знак"/>
    <w:basedOn w:val="a0"/>
    <w:link w:val="3"/>
    <w:uiPriority w:val="9"/>
    <w:semiHidden/>
    <w:rsid w:val="00C53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DD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unhideWhenUsed/>
    <w:rsid w:val="00C5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53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53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locked/>
    <w:rsid w:val="00C53D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3DDD"/>
    <w:pPr>
      <w:shd w:val="clear" w:color="auto" w:fill="FFFFFF"/>
      <w:spacing w:after="4620" w:line="485" w:lineRule="exact"/>
      <w:jc w:val="center"/>
    </w:pPr>
    <w:rPr>
      <w:sz w:val="26"/>
      <w:szCs w:val="2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A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Орлов</dc:creator>
  <cp:keywords/>
  <dc:description/>
  <cp:lastModifiedBy>ЙОХУ</cp:lastModifiedBy>
  <cp:revision>34</cp:revision>
  <dcterms:created xsi:type="dcterms:W3CDTF">2018-11-07T17:42:00Z</dcterms:created>
  <dcterms:modified xsi:type="dcterms:W3CDTF">2022-10-14T13:24:00Z</dcterms:modified>
</cp:coreProperties>
</file>