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4A" w:rsidRPr="00D55C4A" w:rsidRDefault="00D55C4A" w:rsidP="00D55C4A">
      <w:pPr>
        <w:pStyle w:val="1"/>
        <w:spacing w:before="0" w:after="0"/>
        <w:jc w:val="center"/>
        <w:rPr>
          <w:rFonts w:ascii="Times New Roman" w:hAnsi="Times New Roman"/>
          <w:b w:val="0"/>
          <w:sz w:val="28"/>
        </w:rPr>
      </w:pPr>
      <w:r w:rsidRPr="00D55C4A">
        <w:rPr>
          <w:rFonts w:ascii="Times New Roman" w:hAnsi="Times New Roman"/>
          <w:b w:val="0"/>
          <w:sz w:val="28"/>
        </w:rPr>
        <w:t xml:space="preserve">МИНИСТЕРСТВО КУЛЬТУРЫ, ПЕЧАТИ И ПО ДЕЛАМ </w:t>
      </w:r>
    </w:p>
    <w:p w:rsidR="00D55C4A" w:rsidRPr="00D55C4A" w:rsidRDefault="00D55C4A" w:rsidP="00D55C4A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lang/>
        </w:rPr>
      </w:pPr>
      <w:r w:rsidRPr="00D55C4A">
        <w:rPr>
          <w:rFonts w:ascii="Times New Roman" w:hAnsi="Times New Roman"/>
          <w:b w:val="0"/>
          <w:sz w:val="28"/>
        </w:rPr>
        <w:t>НАЦИОНАЛЬНОСТЕЙ РЕСПУБЛИКИ МАРИЙ ЭЛ</w:t>
      </w:r>
    </w:p>
    <w:p w:rsidR="00D55C4A" w:rsidRPr="00D55C4A" w:rsidRDefault="00D55C4A" w:rsidP="00D55C4A">
      <w:pPr>
        <w:pStyle w:val="1"/>
        <w:spacing w:before="0" w:after="0"/>
        <w:jc w:val="center"/>
        <w:rPr>
          <w:rFonts w:ascii="Times New Roman" w:hAnsi="Times New Roman"/>
          <w:b w:val="0"/>
          <w:sz w:val="28"/>
        </w:rPr>
      </w:pPr>
    </w:p>
    <w:p w:rsidR="00D55C4A" w:rsidRPr="00D55C4A" w:rsidRDefault="00D55C4A" w:rsidP="00D55C4A">
      <w:pPr>
        <w:pStyle w:val="1"/>
        <w:spacing w:before="0" w:after="0"/>
        <w:jc w:val="center"/>
        <w:rPr>
          <w:rFonts w:ascii="Times New Roman" w:hAnsi="Times New Roman"/>
          <w:b w:val="0"/>
          <w:sz w:val="28"/>
        </w:rPr>
      </w:pPr>
      <w:r w:rsidRPr="00D55C4A">
        <w:rPr>
          <w:rFonts w:ascii="Times New Roman" w:hAnsi="Times New Roman"/>
          <w:b w:val="0"/>
          <w:sz w:val="28"/>
        </w:rPr>
        <w:t xml:space="preserve">ГОСУДАРСТВЕННОЕ БЮДЖЕТНОЕ ПРОФЕССИОНАЛЬНОЕ </w:t>
      </w:r>
    </w:p>
    <w:p w:rsidR="00D55C4A" w:rsidRPr="00D55C4A" w:rsidRDefault="00D55C4A" w:rsidP="00D55C4A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lang/>
        </w:rPr>
      </w:pPr>
      <w:r w:rsidRPr="00D55C4A">
        <w:rPr>
          <w:rFonts w:ascii="Times New Roman" w:hAnsi="Times New Roman"/>
          <w:b w:val="0"/>
          <w:sz w:val="28"/>
        </w:rPr>
        <w:t>ОБРАЗОВАТЕЛЬНОЕ УЧРЕЖДЕНИЕ РЕСПУБЛИКИ МАРИЙ ЭЛ</w:t>
      </w:r>
    </w:p>
    <w:p w:rsidR="00D55C4A" w:rsidRPr="00D55C4A" w:rsidRDefault="00D55C4A" w:rsidP="00D55C4A">
      <w:pPr>
        <w:pStyle w:val="1"/>
        <w:spacing w:before="0" w:after="0"/>
        <w:jc w:val="center"/>
        <w:rPr>
          <w:rFonts w:ascii="Times New Roman" w:hAnsi="Times New Roman"/>
          <w:b w:val="0"/>
          <w:sz w:val="36"/>
        </w:rPr>
      </w:pPr>
      <w:r w:rsidRPr="00D55C4A">
        <w:rPr>
          <w:rFonts w:ascii="Times New Roman" w:hAnsi="Times New Roman"/>
          <w:b w:val="0"/>
          <w:sz w:val="28"/>
        </w:rPr>
        <w:t>«ЙОШКАР-ОЛИНСКОЕ ХУДОЖЕСТВЕННОЕ УЧИЛИЩЕ»</w:t>
      </w:r>
    </w:p>
    <w:p w:rsidR="00D027C3" w:rsidRPr="00D55C4A" w:rsidRDefault="00D027C3" w:rsidP="008B6652">
      <w:pPr>
        <w:jc w:val="center"/>
        <w:rPr>
          <w:rFonts w:ascii="Times New Roman" w:hAnsi="Times New Roman"/>
        </w:rPr>
      </w:pPr>
    </w:p>
    <w:p w:rsidR="00D027C3" w:rsidRPr="00D55C4A" w:rsidRDefault="00D027C3" w:rsidP="008B6652">
      <w:pPr>
        <w:jc w:val="center"/>
        <w:rPr>
          <w:rFonts w:ascii="Times New Roman" w:hAnsi="Times New Roman"/>
        </w:rPr>
      </w:pPr>
    </w:p>
    <w:p w:rsidR="00D027C3" w:rsidRPr="00D55C4A" w:rsidRDefault="00D027C3" w:rsidP="008B6652">
      <w:pPr>
        <w:ind w:left="5040"/>
        <w:rPr>
          <w:rFonts w:ascii="Times New Roman" w:hAnsi="Times New Roman"/>
          <w:b/>
        </w:rPr>
      </w:pPr>
    </w:p>
    <w:p w:rsidR="00D027C3" w:rsidRPr="00D55C4A" w:rsidRDefault="00D027C3" w:rsidP="008B6652">
      <w:pPr>
        <w:ind w:left="5040"/>
        <w:rPr>
          <w:rFonts w:ascii="Times New Roman" w:hAnsi="Times New Roman"/>
          <w:b/>
        </w:rPr>
      </w:pPr>
    </w:p>
    <w:p w:rsidR="000165A1" w:rsidRPr="00D55C4A" w:rsidRDefault="000165A1" w:rsidP="0076358A">
      <w:pPr>
        <w:rPr>
          <w:rFonts w:ascii="Times New Roman" w:hAnsi="Times New Roman"/>
          <w:b/>
        </w:rPr>
      </w:pPr>
    </w:p>
    <w:p w:rsidR="00BF3B20" w:rsidRPr="00D55C4A" w:rsidRDefault="00BF3B20" w:rsidP="0076358A">
      <w:pPr>
        <w:rPr>
          <w:rFonts w:ascii="Times New Roman" w:hAnsi="Times New Roman"/>
          <w:b/>
        </w:rPr>
      </w:pPr>
    </w:p>
    <w:p w:rsidR="000165A1" w:rsidRPr="00D55C4A" w:rsidRDefault="000165A1" w:rsidP="008B6652">
      <w:pPr>
        <w:ind w:left="5040"/>
        <w:rPr>
          <w:rFonts w:ascii="Times New Roman" w:hAnsi="Times New Roman"/>
          <w:b/>
        </w:rPr>
      </w:pPr>
    </w:p>
    <w:p w:rsidR="00D027C3" w:rsidRPr="00D55C4A" w:rsidRDefault="001D1E0F" w:rsidP="00D55C4A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РАБОЧАЯ </w:t>
      </w:r>
      <w:r w:rsidR="00D027C3" w:rsidRPr="00D55C4A">
        <w:rPr>
          <w:rFonts w:ascii="Times New Roman" w:hAnsi="Times New Roman"/>
          <w:b/>
          <w:sz w:val="28"/>
        </w:rPr>
        <w:t xml:space="preserve">ПРОГРАММА </w:t>
      </w:r>
      <w:r>
        <w:rPr>
          <w:rFonts w:ascii="Times New Roman" w:hAnsi="Times New Roman"/>
          <w:b/>
          <w:sz w:val="28"/>
        </w:rPr>
        <w:t>УЧЕБНОЙ ДИСЦИПЛИНЫ</w:t>
      </w:r>
    </w:p>
    <w:p w:rsidR="00A91ACC" w:rsidRDefault="00A91ACC" w:rsidP="00D55C4A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D027C3" w:rsidRPr="00D55C4A" w:rsidRDefault="00D027C3" w:rsidP="00D55C4A">
      <w:pPr>
        <w:spacing w:after="0"/>
        <w:jc w:val="center"/>
        <w:rPr>
          <w:rFonts w:ascii="Times New Roman" w:hAnsi="Times New Roman"/>
          <w:b/>
          <w:sz w:val="28"/>
        </w:rPr>
      </w:pPr>
      <w:r w:rsidRPr="00D55C4A">
        <w:rPr>
          <w:rFonts w:ascii="Times New Roman" w:hAnsi="Times New Roman"/>
          <w:b/>
          <w:sz w:val="28"/>
        </w:rPr>
        <w:t>ОГСЭ 02. История</w:t>
      </w:r>
    </w:p>
    <w:p w:rsidR="00A91ACC" w:rsidRPr="00A91ACC" w:rsidRDefault="00A91ACC" w:rsidP="00A91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8"/>
          <w:lang w:eastAsia="ru-RU"/>
        </w:rPr>
      </w:pPr>
      <w:r w:rsidRPr="00A91ACC">
        <w:rPr>
          <w:rFonts w:ascii="Times New Roman" w:hAnsi="Times New Roman"/>
          <w:sz w:val="24"/>
        </w:rPr>
        <w:t xml:space="preserve">программы подготовки специалистов среднего звена </w:t>
      </w:r>
    </w:p>
    <w:p w:rsidR="008F09F8" w:rsidRPr="000D6091" w:rsidRDefault="00A91ACC" w:rsidP="000D6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</w:rPr>
      </w:pPr>
      <w:r w:rsidRPr="00A91ACC">
        <w:rPr>
          <w:rFonts w:ascii="Times New Roman" w:hAnsi="Times New Roman"/>
          <w:sz w:val="24"/>
        </w:rPr>
        <w:t xml:space="preserve">по специальности </w:t>
      </w:r>
      <w:r w:rsidR="000D6091" w:rsidRPr="000D6091">
        <w:rPr>
          <w:rFonts w:ascii="Times New Roman" w:hAnsi="Times New Roman"/>
          <w:sz w:val="24"/>
        </w:rPr>
        <w:t>54.02.01 Дизайн (по отраслям)</w:t>
      </w:r>
    </w:p>
    <w:p w:rsidR="00D027C3" w:rsidRPr="00D55C4A" w:rsidRDefault="00D027C3" w:rsidP="000165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8"/>
        </w:rPr>
      </w:pPr>
    </w:p>
    <w:p w:rsidR="00D027C3" w:rsidRPr="00D55C4A" w:rsidRDefault="00D027C3" w:rsidP="008B6652">
      <w:pPr>
        <w:ind w:firstLine="540"/>
        <w:jc w:val="center"/>
        <w:rPr>
          <w:rFonts w:ascii="Times New Roman" w:hAnsi="Times New Roman"/>
          <w:b/>
          <w:bCs/>
        </w:rPr>
      </w:pPr>
    </w:p>
    <w:p w:rsidR="00D027C3" w:rsidRPr="00D55C4A" w:rsidRDefault="00D027C3" w:rsidP="008B6652">
      <w:pPr>
        <w:ind w:firstLine="540"/>
        <w:jc w:val="center"/>
        <w:rPr>
          <w:rFonts w:ascii="Times New Roman" w:hAnsi="Times New Roman"/>
        </w:rPr>
      </w:pPr>
    </w:p>
    <w:p w:rsidR="00D027C3" w:rsidRPr="00D55C4A" w:rsidRDefault="00D027C3" w:rsidP="008B6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D027C3" w:rsidRPr="00D55C4A" w:rsidRDefault="00D027C3" w:rsidP="008B6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0165A1" w:rsidRPr="00D55C4A" w:rsidRDefault="000165A1" w:rsidP="008B6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/>
          <w:b/>
        </w:rPr>
      </w:pPr>
    </w:p>
    <w:p w:rsidR="000165A1" w:rsidRDefault="000165A1" w:rsidP="008B6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/>
          <w:b/>
        </w:rPr>
      </w:pPr>
    </w:p>
    <w:p w:rsidR="00AF6F70" w:rsidRPr="00D55C4A" w:rsidRDefault="00AF6F70" w:rsidP="008B6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/>
          <w:b/>
        </w:rPr>
      </w:pPr>
    </w:p>
    <w:p w:rsidR="000165A1" w:rsidRDefault="000165A1" w:rsidP="008B6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/>
          <w:b/>
        </w:rPr>
      </w:pPr>
    </w:p>
    <w:p w:rsidR="00A91ACC" w:rsidRDefault="00A91ACC" w:rsidP="008B6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/>
          <w:b/>
        </w:rPr>
      </w:pPr>
    </w:p>
    <w:p w:rsidR="000D6091" w:rsidRPr="00D55C4A" w:rsidRDefault="000D6091" w:rsidP="008B6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/>
          <w:b/>
        </w:rPr>
      </w:pPr>
    </w:p>
    <w:p w:rsidR="00A91ACC" w:rsidRDefault="00A91ACC" w:rsidP="00D5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4"/>
        </w:rPr>
      </w:pPr>
    </w:p>
    <w:p w:rsidR="00D55C4A" w:rsidRPr="00D55C4A" w:rsidRDefault="00D55C4A" w:rsidP="00D55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4"/>
        </w:rPr>
      </w:pPr>
      <w:r w:rsidRPr="00D55C4A">
        <w:rPr>
          <w:rFonts w:ascii="Times New Roman" w:hAnsi="Times New Roman"/>
          <w:bCs/>
          <w:sz w:val="24"/>
        </w:rPr>
        <w:t>20</w:t>
      </w:r>
      <w:r w:rsidR="001D1E0F">
        <w:rPr>
          <w:rFonts w:ascii="Times New Roman" w:hAnsi="Times New Roman"/>
          <w:bCs/>
          <w:sz w:val="24"/>
        </w:rPr>
        <w:t>21</w:t>
      </w:r>
      <w:r w:rsidRPr="00D55C4A">
        <w:rPr>
          <w:rFonts w:ascii="Times New Roman" w:hAnsi="Times New Roman"/>
          <w:bCs/>
          <w:sz w:val="24"/>
        </w:rPr>
        <w:t xml:space="preserve"> г.</w:t>
      </w:r>
    </w:p>
    <w:p w:rsidR="00D027C3" w:rsidRPr="00F65D0E" w:rsidRDefault="00D027C3" w:rsidP="000165A1">
      <w:pPr>
        <w:tabs>
          <w:tab w:val="left" w:pos="1770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F65D0E">
        <w:rPr>
          <w:rFonts w:ascii="Times New Roman" w:hAnsi="Times New Roman"/>
          <w:b/>
          <w:i/>
          <w:sz w:val="28"/>
          <w:szCs w:val="28"/>
        </w:rPr>
        <w:lastRenderedPageBreak/>
        <w:t>СОДЕРЖАНИЕ</w:t>
      </w:r>
    </w:p>
    <w:p w:rsidR="00A91ACC" w:rsidRPr="00D55C4A" w:rsidRDefault="00A91ACC" w:rsidP="00CC0A15">
      <w:pPr>
        <w:tabs>
          <w:tab w:val="left" w:pos="1770"/>
        </w:tabs>
        <w:rPr>
          <w:rFonts w:ascii="Times New Roman" w:hAnsi="Times New Roman"/>
          <w:sz w:val="28"/>
          <w:szCs w:val="28"/>
        </w:rPr>
      </w:pPr>
    </w:p>
    <w:tbl>
      <w:tblPr>
        <w:tblW w:w="9628" w:type="dxa"/>
        <w:jc w:val="center"/>
        <w:tblLook w:val="01E0"/>
      </w:tblPr>
      <w:tblGrid>
        <w:gridCol w:w="8188"/>
        <w:gridCol w:w="1440"/>
      </w:tblGrid>
      <w:tr w:rsidR="00A91ACC" w:rsidRPr="00A91ACC" w:rsidTr="00A91ACC">
        <w:trPr>
          <w:jc w:val="center"/>
        </w:trPr>
        <w:tc>
          <w:tcPr>
            <w:tcW w:w="8188" w:type="dxa"/>
          </w:tcPr>
          <w:p w:rsidR="00A91ACC" w:rsidRPr="00A91ACC" w:rsidRDefault="00A91ACC" w:rsidP="00A91ACC">
            <w:pPr>
              <w:pStyle w:val="1"/>
              <w:spacing w:before="0" w:after="0"/>
              <w:ind w:left="284"/>
              <w:jc w:val="both"/>
              <w:rPr>
                <w:rFonts w:ascii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A91ACC" w:rsidRPr="00A91ACC" w:rsidRDefault="00A91ACC" w:rsidP="00A91AC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1ACC" w:rsidRPr="00A91ACC" w:rsidTr="00A91ACC">
        <w:trPr>
          <w:jc w:val="center"/>
        </w:trPr>
        <w:tc>
          <w:tcPr>
            <w:tcW w:w="8188" w:type="dxa"/>
          </w:tcPr>
          <w:p w:rsidR="00A91ACC" w:rsidRPr="00A91ACC" w:rsidRDefault="00A91ACC" w:rsidP="00A91ACC">
            <w:pPr>
              <w:pStyle w:val="1"/>
              <w:numPr>
                <w:ilvl w:val="0"/>
                <w:numId w:val="46"/>
              </w:num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A91ACC">
              <w:rPr>
                <w:rFonts w:ascii="Times New Roman" w:hAnsi="Times New Roman"/>
                <w:caps/>
                <w:sz w:val="28"/>
                <w:szCs w:val="28"/>
              </w:rPr>
              <w:t>ОБЩАЯ ХАРАКТЕРИСТИКА РАБОЧЕЙ ПРОГРАММЫ УЧЕБНОЙ ДИСЦИПЛИНЫ</w:t>
            </w:r>
          </w:p>
          <w:p w:rsidR="00A91ACC" w:rsidRPr="00A91ACC" w:rsidRDefault="00A91ACC" w:rsidP="00A91AC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1ACC" w:rsidRPr="00A91ACC" w:rsidRDefault="00A91ACC" w:rsidP="00A91AC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A91ACC" w:rsidRPr="00A91ACC" w:rsidRDefault="00A91ACC" w:rsidP="00A91AC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1ACC" w:rsidRPr="00A91ACC" w:rsidRDefault="00A91ACC" w:rsidP="00A91AC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1AC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91ACC" w:rsidRPr="00A91ACC" w:rsidTr="00A91ACC">
        <w:trPr>
          <w:jc w:val="center"/>
        </w:trPr>
        <w:tc>
          <w:tcPr>
            <w:tcW w:w="8188" w:type="dxa"/>
          </w:tcPr>
          <w:p w:rsidR="00A91ACC" w:rsidRPr="00A91ACC" w:rsidRDefault="00A91ACC" w:rsidP="00A91ACC">
            <w:pPr>
              <w:pStyle w:val="1"/>
              <w:numPr>
                <w:ilvl w:val="0"/>
                <w:numId w:val="46"/>
              </w:num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A91ACC">
              <w:rPr>
                <w:rFonts w:ascii="Times New Roman" w:hAnsi="Times New Roman"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A91ACC" w:rsidRPr="00A91ACC" w:rsidRDefault="00A91ACC" w:rsidP="00A91AC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1ACC" w:rsidRPr="00A91ACC" w:rsidRDefault="00A91ACC" w:rsidP="00A91ACC">
            <w:pPr>
              <w:pStyle w:val="1"/>
              <w:spacing w:before="0" w:after="0"/>
              <w:ind w:left="284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440" w:type="dxa"/>
            <w:hideMark/>
          </w:tcPr>
          <w:p w:rsidR="00A91ACC" w:rsidRPr="00A91ACC" w:rsidRDefault="00A91ACC" w:rsidP="00A91AC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1AC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91ACC" w:rsidRPr="00A91ACC" w:rsidTr="00A91ACC">
        <w:trPr>
          <w:trHeight w:val="670"/>
          <w:jc w:val="center"/>
        </w:trPr>
        <w:tc>
          <w:tcPr>
            <w:tcW w:w="8188" w:type="dxa"/>
          </w:tcPr>
          <w:p w:rsidR="00A91ACC" w:rsidRPr="00A91ACC" w:rsidRDefault="00A91ACC" w:rsidP="00A91ACC">
            <w:pPr>
              <w:pStyle w:val="1"/>
              <w:numPr>
                <w:ilvl w:val="0"/>
                <w:numId w:val="46"/>
              </w:num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A91ACC">
              <w:rPr>
                <w:rFonts w:ascii="Times New Roman" w:hAnsi="Times New Roman"/>
                <w:caps/>
                <w:sz w:val="28"/>
                <w:szCs w:val="28"/>
              </w:rPr>
              <w:t>условия РЕАЛИЗАЦИИ УЧЕБНОЙ дисциплины</w:t>
            </w:r>
          </w:p>
          <w:p w:rsidR="00A91ACC" w:rsidRPr="00A91ACC" w:rsidRDefault="00A91ACC" w:rsidP="00A91AC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1ACC" w:rsidRPr="00A91ACC" w:rsidRDefault="00A91ACC" w:rsidP="00A91ACC">
            <w:pPr>
              <w:pStyle w:val="1"/>
              <w:tabs>
                <w:tab w:val="num" w:pos="0"/>
              </w:tabs>
              <w:spacing w:before="0" w:after="0"/>
              <w:ind w:left="284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440" w:type="dxa"/>
            <w:hideMark/>
          </w:tcPr>
          <w:p w:rsidR="00A91ACC" w:rsidRPr="00A91ACC" w:rsidRDefault="00BA6A5A" w:rsidP="00A91AC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A91ACC" w:rsidRPr="00A91ACC" w:rsidTr="00A91ACC">
        <w:trPr>
          <w:jc w:val="center"/>
        </w:trPr>
        <w:tc>
          <w:tcPr>
            <w:tcW w:w="8188" w:type="dxa"/>
          </w:tcPr>
          <w:p w:rsidR="00A91ACC" w:rsidRPr="00A91ACC" w:rsidRDefault="00A91ACC" w:rsidP="00A91ACC">
            <w:pPr>
              <w:pStyle w:val="1"/>
              <w:numPr>
                <w:ilvl w:val="0"/>
                <w:numId w:val="46"/>
              </w:num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A91ACC">
              <w:rPr>
                <w:rFonts w:ascii="Times New Roman" w:hAnsi="Times New Roman"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A91ACC" w:rsidRPr="00A91ACC" w:rsidRDefault="00A91ACC" w:rsidP="00A91ACC">
            <w:pPr>
              <w:pStyle w:val="1"/>
              <w:spacing w:before="0" w:after="0"/>
              <w:ind w:left="284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A91ACC" w:rsidRPr="00A91ACC" w:rsidRDefault="00A91ACC" w:rsidP="00A91AC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A91ACC" w:rsidRPr="00A91ACC" w:rsidRDefault="00A91ACC" w:rsidP="00A91AC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1ACC" w:rsidRPr="00A91ACC" w:rsidRDefault="00BA6A5A" w:rsidP="00A91AC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D027C3" w:rsidRDefault="00D027C3" w:rsidP="00CC0A15">
      <w:pPr>
        <w:tabs>
          <w:tab w:val="left" w:pos="1770"/>
        </w:tabs>
        <w:rPr>
          <w:rFonts w:ascii="Times New Roman" w:hAnsi="Times New Roman"/>
          <w:sz w:val="28"/>
          <w:szCs w:val="28"/>
        </w:rPr>
      </w:pPr>
    </w:p>
    <w:p w:rsidR="00C72D93" w:rsidRDefault="00C72D93" w:rsidP="00CC0A15">
      <w:pPr>
        <w:tabs>
          <w:tab w:val="left" w:pos="1770"/>
        </w:tabs>
        <w:rPr>
          <w:rFonts w:ascii="Times New Roman" w:hAnsi="Times New Roman"/>
          <w:sz w:val="28"/>
          <w:szCs w:val="28"/>
        </w:rPr>
      </w:pPr>
    </w:p>
    <w:p w:rsidR="00C72D93" w:rsidRDefault="00C72D93" w:rsidP="00CC0A15">
      <w:pPr>
        <w:tabs>
          <w:tab w:val="left" w:pos="1770"/>
        </w:tabs>
        <w:rPr>
          <w:rFonts w:ascii="Times New Roman" w:hAnsi="Times New Roman"/>
          <w:sz w:val="28"/>
          <w:szCs w:val="28"/>
        </w:rPr>
      </w:pPr>
    </w:p>
    <w:p w:rsidR="00C72D93" w:rsidRDefault="00C72D93" w:rsidP="00CC0A15">
      <w:pPr>
        <w:tabs>
          <w:tab w:val="left" w:pos="1770"/>
        </w:tabs>
        <w:rPr>
          <w:rFonts w:ascii="Times New Roman" w:hAnsi="Times New Roman"/>
          <w:sz w:val="28"/>
          <w:szCs w:val="28"/>
        </w:rPr>
      </w:pPr>
    </w:p>
    <w:p w:rsidR="00C72D93" w:rsidRDefault="00C72D93" w:rsidP="00CC0A15">
      <w:pPr>
        <w:tabs>
          <w:tab w:val="left" w:pos="1770"/>
        </w:tabs>
        <w:rPr>
          <w:rFonts w:ascii="Times New Roman" w:hAnsi="Times New Roman"/>
          <w:sz w:val="28"/>
          <w:szCs w:val="28"/>
        </w:rPr>
      </w:pPr>
    </w:p>
    <w:p w:rsidR="00C72D93" w:rsidRDefault="00C72D93" w:rsidP="00CC0A15">
      <w:pPr>
        <w:tabs>
          <w:tab w:val="left" w:pos="1770"/>
        </w:tabs>
        <w:rPr>
          <w:rFonts w:ascii="Times New Roman" w:hAnsi="Times New Roman"/>
          <w:sz w:val="28"/>
          <w:szCs w:val="28"/>
        </w:rPr>
      </w:pPr>
    </w:p>
    <w:p w:rsidR="00C72D93" w:rsidRDefault="00C72D93" w:rsidP="00CC0A15">
      <w:pPr>
        <w:tabs>
          <w:tab w:val="left" w:pos="1770"/>
        </w:tabs>
        <w:rPr>
          <w:rFonts w:ascii="Times New Roman" w:hAnsi="Times New Roman"/>
          <w:sz w:val="28"/>
          <w:szCs w:val="28"/>
        </w:rPr>
      </w:pPr>
    </w:p>
    <w:p w:rsidR="00C72D93" w:rsidRDefault="00C72D93" w:rsidP="00CC0A15">
      <w:pPr>
        <w:tabs>
          <w:tab w:val="left" w:pos="1770"/>
        </w:tabs>
        <w:rPr>
          <w:rFonts w:ascii="Times New Roman" w:hAnsi="Times New Roman"/>
          <w:sz w:val="28"/>
          <w:szCs w:val="28"/>
        </w:rPr>
      </w:pPr>
    </w:p>
    <w:p w:rsidR="00C72D93" w:rsidRDefault="00C72D93" w:rsidP="00CC0A15">
      <w:pPr>
        <w:tabs>
          <w:tab w:val="left" w:pos="1770"/>
        </w:tabs>
        <w:rPr>
          <w:rFonts w:ascii="Times New Roman" w:hAnsi="Times New Roman"/>
          <w:sz w:val="28"/>
          <w:szCs w:val="28"/>
        </w:rPr>
      </w:pPr>
    </w:p>
    <w:p w:rsidR="00C72D93" w:rsidRDefault="00C72D93" w:rsidP="00CC0A15">
      <w:pPr>
        <w:tabs>
          <w:tab w:val="left" w:pos="1770"/>
        </w:tabs>
        <w:rPr>
          <w:rFonts w:ascii="Times New Roman" w:hAnsi="Times New Roman"/>
          <w:sz w:val="28"/>
          <w:szCs w:val="28"/>
        </w:rPr>
      </w:pPr>
    </w:p>
    <w:p w:rsidR="00C72D93" w:rsidRDefault="00C72D93" w:rsidP="00CC0A15">
      <w:pPr>
        <w:tabs>
          <w:tab w:val="left" w:pos="1770"/>
        </w:tabs>
        <w:rPr>
          <w:rFonts w:ascii="Times New Roman" w:hAnsi="Times New Roman"/>
          <w:sz w:val="28"/>
          <w:szCs w:val="28"/>
        </w:rPr>
      </w:pPr>
    </w:p>
    <w:p w:rsidR="00C72D93" w:rsidRDefault="00C72D93" w:rsidP="00CC0A15">
      <w:pPr>
        <w:tabs>
          <w:tab w:val="left" w:pos="1770"/>
        </w:tabs>
        <w:rPr>
          <w:rFonts w:ascii="Times New Roman" w:hAnsi="Times New Roman"/>
          <w:sz w:val="28"/>
          <w:szCs w:val="28"/>
        </w:rPr>
      </w:pPr>
    </w:p>
    <w:p w:rsidR="00C72D93" w:rsidRDefault="00C72D93" w:rsidP="00CC0A15">
      <w:pPr>
        <w:tabs>
          <w:tab w:val="left" w:pos="1770"/>
        </w:tabs>
        <w:rPr>
          <w:rFonts w:ascii="Times New Roman" w:hAnsi="Times New Roman"/>
          <w:sz w:val="28"/>
          <w:szCs w:val="28"/>
        </w:rPr>
      </w:pPr>
    </w:p>
    <w:p w:rsidR="00C72D93" w:rsidRPr="00D55C4A" w:rsidRDefault="00C72D93" w:rsidP="00CC0A15">
      <w:pPr>
        <w:tabs>
          <w:tab w:val="left" w:pos="1770"/>
        </w:tabs>
        <w:rPr>
          <w:rFonts w:ascii="Times New Roman" w:hAnsi="Times New Roman"/>
          <w:sz w:val="28"/>
          <w:szCs w:val="28"/>
        </w:rPr>
      </w:pPr>
    </w:p>
    <w:p w:rsidR="00C72D93" w:rsidRPr="00C72D93" w:rsidRDefault="00C72D93" w:rsidP="00594AF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72D93">
        <w:rPr>
          <w:rFonts w:ascii="Times New Roman" w:hAnsi="Times New Roman"/>
          <w:b/>
          <w:sz w:val="24"/>
        </w:rPr>
        <w:lastRenderedPageBreak/>
        <w:t xml:space="preserve">1. ОБЩАЯ ХАРАКТЕРИСТИКА РАБОЧЕЙ ПРОГРАММЫ УЧЕБНОЙ ДИСЦИПЛИНЫ </w:t>
      </w:r>
    </w:p>
    <w:p w:rsidR="00D027C3" w:rsidRDefault="000165A1" w:rsidP="00594AF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C72D93">
        <w:rPr>
          <w:rFonts w:ascii="Times New Roman" w:hAnsi="Times New Roman"/>
          <w:b/>
          <w:sz w:val="24"/>
        </w:rPr>
        <w:t xml:space="preserve">ОГСЭ 02. </w:t>
      </w:r>
      <w:r w:rsidRPr="00C72D93">
        <w:rPr>
          <w:rFonts w:ascii="Times New Roman" w:hAnsi="Times New Roman"/>
          <w:b/>
          <w:sz w:val="24"/>
          <w:szCs w:val="28"/>
        </w:rPr>
        <w:t>История</w:t>
      </w:r>
    </w:p>
    <w:p w:rsidR="00C72D93" w:rsidRPr="00C72D93" w:rsidRDefault="00C72D93" w:rsidP="00594AF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p w:rsidR="000D6091" w:rsidRPr="000D6091" w:rsidRDefault="00A91ACC" w:rsidP="000D6091">
      <w:pPr>
        <w:suppressAutoHyphens/>
        <w:spacing w:after="0"/>
        <w:ind w:firstLine="708"/>
        <w:jc w:val="both"/>
        <w:rPr>
          <w:rFonts w:ascii="Times New Roman" w:hAnsi="Times New Roman"/>
          <w:sz w:val="24"/>
        </w:rPr>
      </w:pPr>
      <w:r w:rsidRPr="00A91ACC">
        <w:rPr>
          <w:rFonts w:ascii="Times New Roman" w:hAnsi="Times New Roman"/>
          <w:b/>
          <w:sz w:val="24"/>
        </w:rPr>
        <w:t>1.1. Место дисциплины в структуре программы подготовки специалистов среднего звена:</w:t>
      </w:r>
      <w:r w:rsidRPr="00A91ACC">
        <w:rPr>
          <w:rFonts w:ascii="Times New Roman" w:hAnsi="Times New Roman"/>
          <w:sz w:val="32"/>
          <w:szCs w:val="28"/>
        </w:rPr>
        <w:tab/>
      </w:r>
      <w:r w:rsidRPr="00A91ACC">
        <w:rPr>
          <w:rFonts w:ascii="Times New Roman" w:hAnsi="Times New Roman"/>
          <w:sz w:val="24"/>
        </w:rPr>
        <w:t>Учебная дисциплина ОГСЭ.0</w:t>
      </w:r>
      <w:r>
        <w:rPr>
          <w:rFonts w:ascii="Times New Roman" w:hAnsi="Times New Roman"/>
          <w:sz w:val="24"/>
        </w:rPr>
        <w:t>2</w:t>
      </w:r>
      <w:r w:rsidRPr="00A91ACC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История</w:t>
      </w:r>
      <w:r w:rsidRPr="00A91ACC">
        <w:rPr>
          <w:rFonts w:ascii="Times New Roman" w:hAnsi="Times New Roman"/>
          <w:sz w:val="24"/>
        </w:rPr>
        <w:t xml:space="preserve"> является учебной дисциплиной общего гуманитарного и социально-экономического цикла обязательной части учебных циклов ППССЗ в соответствии с ФГОС по специальности среднего профессионального образования </w:t>
      </w:r>
      <w:bookmarkStart w:id="0" w:name="_GoBack"/>
      <w:r w:rsidR="000D6091" w:rsidRPr="000D6091">
        <w:rPr>
          <w:rFonts w:ascii="Times New Roman" w:hAnsi="Times New Roman"/>
          <w:sz w:val="24"/>
        </w:rPr>
        <w:t>54.02.01 Дизайн (по отраслям).</w:t>
      </w:r>
    </w:p>
    <w:bookmarkEnd w:id="0"/>
    <w:p w:rsidR="00A91ACC" w:rsidRPr="00A91ACC" w:rsidRDefault="00A91ACC" w:rsidP="000D6091">
      <w:pPr>
        <w:suppressAutoHyphens/>
        <w:spacing w:after="0"/>
        <w:ind w:firstLine="708"/>
        <w:jc w:val="both"/>
        <w:rPr>
          <w:rFonts w:ascii="Times New Roman" w:hAnsi="Times New Roman"/>
          <w:i/>
          <w:sz w:val="24"/>
        </w:rPr>
      </w:pPr>
      <w:r w:rsidRPr="00A91ACC">
        <w:rPr>
          <w:rFonts w:ascii="Times New Roman" w:hAnsi="Times New Roman"/>
          <w:sz w:val="24"/>
        </w:rPr>
        <w:t>Особое значение дисциплина имеет при формировании и развитии ОК и ЛР</w:t>
      </w:r>
      <w:r w:rsidRPr="00A91ACC">
        <w:rPr>
          <w:rFonts w:ascii="Times New Roman" w:hAnsi="Times New Roman"/>
          <w:i/>
          <w:sz w:val="24"/>
        </w:rPr>
        <w:t>.</w:t>
      </w:r>
    </w:p>
    <w:p w:rsidR="00A91ACC" w:rsidRPr="00A91ACC" w:rsidRDefault="00A91ACC" w:rsidP="00A91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20"/>
        <w:jc w:val="both"/>
        <w:rPr>
          <w:rFonts w:ascii="Times New Roman" w:hAnsi="Times New Roman"/>
          <w:b/>
          <w:i/>
          <w:sz w:val="24"/>
        </w:rPr>
      </w:pPr>
    </w:p>
    <w:p w:rsidR="00A91ACC" w:rsidRPr="00A91ACC" w:rsidRDefault="00A91ACC" w:rsidP="00A91ACC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  <w:r w:rsidRPr="00A91ACC">
        <w:rPr>
          <w:rFonts w:ascii="Times New Roman" w:hAnsi="Times New Roman"/>
          <w:b/>
          <w:sz w:val="24"/>
        </w:rPr>
        <w:t>1.2. Цель и планируемые результаты освоения дисциплины:</w:t>
      </w:r>
    </w:p>
    <w:p w:rsidR="00A91ACC" w:rsidRPr="00A91ACC" w:rsidRDefault="00A91ACC" w:rsidP="00A91AC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91ACC">
        <w:rPr>
          <w:rFonts w:ascii="Times New Roman" w:hAnsi="Times New Roman"/>
          <w:sz w:val="24"/>
        </w:rPr>
        <w:t>В рамках программы учебной дисциплины обучающимися осваиваются умения и знания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693"/>
        <w:gridCol w:w="5812"/>
      </w:tblGrid>
      <w:tr w:rsidR="00A91ACC" w:rsidRPr="00A91ACC" w:rsidTr="00C8766B">
        <w:trPr>
          <w:trHeight w:val="38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CC" w:rsidRPr="00A91ACC" w:rsidRDefault="00A91ACC" w:rsidP="00A91A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91ACC">
              <w:rPr>
                <w:rFonts w:ascii="Times New Roman" w:hAnsi="Times New Roman"/>
                <w:sz w:val="24"/>
              </w:rPr>
              <w:t xml:space="preserve">Код </w:t>
            </w:r>
          </w:p>
          <w:p w:rsidR="00A91ACC" w:rsidRPr="00A91ACC" w:rsidRDefault="00A91ACC" w:rsidP="00A91A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CC">
              <w:rPr>
                <w:rFonts w:ascii="Times New Roman" w:hAnsi="Times New Roman"/>
                <w:sz w:val="24"/>
              </w:rPr>
              <w:t>ОК, ПК, ЛР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CC" w:rsidRPr="00A91ACC" w:rsidRDefault="00A91ACC" w:rsidP="00A91A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91ACC">
              <w:rPr>
                <w:rFonts w:ascii="Times New Roman" w:hAnsi="Times New Roman"/>
                <w:sz w:val="24"/>
              </w:rPr>
              <w:t>Умения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CC" w:rsidRPr="00A91ACC" w:rsidRDefault="00A91ACC" w:rsidP="00A91A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91ACC">
              <w:rPr>
                <w:rFonts w:ascii="Times New Roman" w:hAnsi="Times New Roman"/>
                <w:sz w:val="24"/>
              </w:rPr>
              <w:t>Знания</w:t>
            </w:r>
          </w:p>
        </w:tc>
      </w:tr>
      <w:tr w:rsidR="00A91ACC" w:rsidRPr="00A91ACC" w:rsidTr="00C8766B">
        <w:trPr>
          <w:trHeight w:val="21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C" w:rsidRPr="00A91ACC" w:rsidRDefault="00A91ACC" w:rsidP="00A91A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91ACC" w:rsidRPr="00A91ACC" w:rsidRDefault="00A91ACC" w:rsidP="00A91A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91ACC">
              <w:rPr>
                <w:rFonts w:ascii="Times New Roman" w:hAnsi="Times New Roman"/>
                <w:sz w:val="24"/>
              </w:rPr>
              <w:t>ОК 1, 3</w:t>
            </w:r>
            <w:r w:rsidR="00C8766B">
              <w:rPr>
                <w:rFonts w:ascii="Times New Roman" w:hAnsi="Times New Roman"/>
                <w:sz w:val="24"/>
              </w:rPr>
              <w:t>, 4, 6,</w:t>
            </w:r>
            <w:r w:rsidRPr="00A91ACC">
              <w:rPr>
                <w:rFonts w:ascii="Times New Roman" w:hAnsi="Times New Roman"/>
                <w:sz w:val="24"/>
              </w:rPr>
              <w:t xml:space="preserve"> 8</w:t>
            </w:r>
          </w:p>
          <w:p w:rsidR="00A91ACC" w:rsidRPr="00A91ACC" w:rsidRDefault="00A91ACC" w:rsidP="00A91A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91ACC" w:rsidRPr="00A91ACC" w:rsidRDefault="00A91ACC" w:rsidP="00C876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A91ACC">
              <w:rPr>
                <w:rFonts w:ascii="Times New Roman" w:hAnsi="Times New Roman"/>
                <w:sz w:val="24"/>
              </w:rPr>
              <w:t xml:space="preserve">ЛР </w:t>
            </w:r>
            <w:r w:rsidR="00C8766B">
              <w:rPr>
                <w:rFonts w:ascii="Times New Roman" w:hAnsi="Times New Roman"/>
                <w:sz w:val="24"/>
              </w:rPr>
              <w:t>1 - 9</w:t>
            </w:r>
            <w:r w:rsidRPr="00A91ACC">
              <w:rPr>
                <w:rFonts w:ascii="Times New Roman" w:hAnsi="Times New Roman"/>
                <w:sz w:val="24"/>
              </w:rPr>
              <w:t>, 1</w:t>
            </w:r>
            <w:r w:rsidR="00C8766B">
              <w:rPr>
                <w:rFonts w:ascii="Times New Roman" w:hAnsi="Times New Roman"/>
                <w:sz w:val="24"/>
              </w:rPr>
              <w:t>1, 12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6B" w:rsidRPr="00C8766B" w:rsidRDefault="00C8766B" w:rsidP="00C8766B">
            <w:pPr>
              <w:pStyle w:val="ConsPlusNonformat"/>
              <w:widowControl/>
              <w:ind w:firstLine="206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C8766B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- ориентироваться в современной экономической, политической и культурной ситуации в России и мире;</w:t>
            </w:r>
          </w:p>
          <w:p w:rsidR="00C8766B" w:rsidRPr="00C8766B" w:rsidRDefault="00C8766B" w:rsidP="00C8766B">
            <w:pPr>
              <w:pStyle w:val="ConsPlusNonformat"/>
              <w:widowControl/>
              <w:ind w:firstLine="206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C8766B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- выявлять взаимосвязь отечественных, региональных, мировых социально- экономических, политических и культурных проблем.</w:t>
            </w:r>
          </w:p>
          <w:p w:rsidR="00A91ACC" w:rsidRPr="00A91ACC" w:rsidRDefault="00A91ACC" w:rsidP="00A91ACC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6B" w:rsidRPr="00C8766B" w:rsidRDefault="00C8766B" w:rsidP="00C8766B">
            <w:pPr>
              <w:pStyle w:val="ConsPlusNonformat"/>
              <w:widowControl/>
              <w:ind w:firstLine="206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C8766B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- основные направления развития ключевых регионов мира на рубеже веков (XX и XXI вв.);</w:t>
            </w:r>
          </w:p>
          <w:p w:rsidR="00C8766B" w:rsidRPr="00C8766B" w:rsidRDefault="00C8766B" w:rsidP="00C8766B">
            <w:pPr>
              <w:pStyle w:val="ConsPlusNonformat"/>
              <w:widowControl/>
              <w:ind w:firstLine="206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C8766B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- сущность и причины локальных, региональных, межгосударственных конфликтов в конце XX - начале XXI в.;</w:t>
            </w:r>
          </w:p>
          <w:p w:rsidR="00C8766B" w:rsidRPr="00C8766B" w:rsidRDefault="00C8766B" w:rsidP="00C8766B">
            <w:pPr>
              <w:pStyle w:val="ConsPlusNonformat"/>
              <w:widowControl/>
              <w:ind w:firstLine="206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C8766B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C8766B" w:rsidRPr="00C8766B" w:rsidRDefault="00C8766B" w:rsidP="00C8766B">
            <w:pPr>
              <w:pStyle w:val="ConsPlusNonformat"/>
              <w:widowControl/>
              <w:ind w:firstLine="206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C8766B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- назначение ООН, НАТО, ЕС и других организаций и основные направления их деятельности;</w:t>
            </w:r>
          </w:p>
          <w:p w:rsidR="00C8766B" w:rsidRPr="00C8766B" w:rsidRDefault="00C8766B" w:rsidP="00C8766B">
            <w:pPr>
              <w:pStyle w:val="ConsPlusNonformat"/>
              <w:widowControl/>
              <w:ind w:firstLine="206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C8766B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- о роли науки, культуры и религии в сохранении и укреплении национальных и государственных традиций;</w:t>
            </w:r>
          </w:p>
          <w:p w:rsidR="00A91ACC" w:rsidRPr="00C8766B" w:rsidRDefault="00C8766B" w:rsidP="00C8766B">
            <w:pPr>
              <w:spacing w:after="0" w:line="240" w:lineRule="auto"/>
              <w:ind w:firstLine="206"/>
              <w:jc w:val="both"/>
              <w:rPr>
                <w:rFonts w:ascii="Times New Roman" w:hAnsi="Times New Roman"/>
                <w:sz w:val="24"/>
              </w:rPr>
            </w:pPr>
            <w:r w:rsidRPr="00C8766B">
              <w:rPr>
                <w:rFonts w:ascii="Times New Roman" w:hAnsi="Times New Roman"/>
                <w:sz w:val="24"/>
              </w:rPr>
              <w:t>- содержание и назначение важнейших правовых и законодательных актов мирового и регионального значения.</w:t>
            </w:r>
          </w:p>
        </w:tc>
      </w:tr>
    </w:tbl>
    <w:p w:rsidR="00A91ACC" w:rsidRPr="00A91ACC" w:rsidRDefault="00A91ACC" w:rsidP="00A91ACC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</w:rPr>
      </w:pPr>
    </w:p>
    <w:p w:rsidR="00A91ACC" w:rsidRPr="00A91ACC" w:rsidRDefault="00A91ACC" w:rsidP="00A91ACC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8"/>
          <w:szCs w:val="24"/>
        </w:rPr>
      </w:pPr>
    </w:p>
    <w:p w:rsidR="00A91ACC" w:rsidRPr="00A91ACC" w:rsidRDefault="00A91ACC" w:rsidP="00A91AC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91ACC">
        <w:rPr>
          <w:rFonts w:ascii="Times New Roman" w:hAnsi="Times New Roman"/>
          <w:b/>
          <w:sz w:val="24"/>
        </w:rPr>
        <w:t>2. СТРУКТУРА И СОДЕРЖАНИЕ УЧЕБНОЙ ДИСЦИПЛИНЫ</w:t>
      </w:r>
    </w:p>
    <w:p w:rsidR="00A91ACC" w:rsidRPr="00A91ACC" w:rsidRDefault="00A91ACC" w:rsidP="00A91AC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91ACC" w:rsidRPr="00A91ACC" w:rsidRDefault="00A91ACC" w:rsidP="00A91ACC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</w:rPr>
      </w:pPr>
      <w:r w:rsidRPr="00A91ACC">
        <w:rPr>
          <w:rFonts w:ascii="Times New Roman" w:hAnsi="Times New Roman"/>
          <w:b/>
          <w:sz w:val="24"/>
        </w:rPr>
        <w:t>2.1. Объем учебной дисциплины и виды учебной работы</w:t>
      </w:r>
    </w:p>
    <w:p w:rsidR="00A91ACC" w:rsidRPr="00A91ACC" w:rsidRDefault="00A91ACC" w:rsidP="00A91ACC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</w:rPr>
      </w:pPr>
    </w:p>
    <w:tbl>
      <w:tblPr>
        <w:tblW w:w="4361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809"/>
        <w:gridCol w:w="2032"/>
      </w:tblGrid>
      <w:tr w:rsidR="00A91ACC" w:rsidRPr="00A91ACC" w:rsidTr="00A91ACC">
        <w:trPr>
          <w:trHeight w:val="374"/>
          <w:jc w:val="center"/>
        </w:trPr>
        <w:tc>
          <w:tcPr>
            <w:tcW w:w="3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ACC" w:rsidRPr="00A91ACC" w:rsidRDefault="00A91ACC" w:rsidP="00A91ACC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91ACC">
              <w:rPr>
                <w:rFonts w:ascii="Times New Roman" w:hAnsi="Times New Roman"/>
                <w:b/>
                <w:sz w:val="24"/>
              </w:rPr>
              <w:t>Вид учебной работы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ACC" w:rsidRPr="00A91ACC" w:rsidRDefault="00A91ACC" w:rsidP="00A91ACC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91ACC">
              <w:rPr>
                <w:rFonts w:ascii="Times New Roman" w:hAnsi="Times New Roman"/>
                <w:b/>
                <w:iCs/>
                <w:sz w:val="24"/>
              </w:rPr>
              <w:t>Объем в часах</w:t>
            </w:r>
          </w:p>
        </w:tc>
      </w:tr>
      <w:tr w:rsidR="00A91ACC" w:rsidRPr="00A91ACC" w:rsidTr="00A91ACC">
        <w:trPr>
          <w:trHeight w:val="305"/>
          <w:jc w:val="center"/>
        </w:trPr>
        <w:tc>
          <w:tcPr>
            <w:tcW w:w="3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ACC" w:rsidRPr="00A91ACC" w:rsidRDefault="00A91ACC" w:rsidP="00A91ACC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  <w:r w:rsidRPr="00A91ACC">
              <w:rPr>
                <w:rFonts w:ascii="Times New Roman" w:hAnsi="Times New Roman"/>
                <w:b/>
                <w:sz w:val="24"/>
              </w:rPr>
              <w:t>Объем учебной нагрузки обучающегося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ACC" w:rsidRPr="00A91ACC" w:rsidRDefault="00A91ACC" w:rsidP="00A91ACC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A91ACC">
              <w:rPr>
                <w:rFonts w:ascii="Times New Roman" w:hAnsi="Times New Roman"/>
                <w:iCs/>
                <w:sz w:val="24"/>
              </w:rPr>
              <w:t>48</w:t>
            </w:r>
          </w:p>
        </w:tc>
      </w:tr>
      <w:tr w:rsidR="00A91ACC" w:rsidRPr="00A91ACC" w:rsidTr="00A91ACC">
        <w:trPr>
          <w:trHeight w:val="125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ACC" w:rsidRPr="00A91ACC" w:rsidRDefault="00A91ACC" w:rsidP="00A91ACC">
            <w:pPr>
              <w:suppressAutoHyphens/>
              <w:spacing w:after="0" w:line="360" w:lineRule="auto"/>
              <w:rPr>
                <w:rFonts w:ascii="Times New Roman" w:hAnsi="Times New Roman"/>
                <w:iCs/>
                <w:sz w:val="24"/>
              </w:rPr>
            </w:pPr>
            <w:r w:rsidRPr="00A91ACC">
              <w:rPr>
                <w:rFonts w:ascii="Times New Roman" w:hAnsi="Times New Roman"/>
                <w:sz w:val="24"/>
              </w:rPr>
              <w:t>в т. ч.:</w:t>
            </w:r>
          </w:p>
        </w:tc>
      </w:tr>
      <w:tr w:rsidR="00A91ACC" w:rsidRPr="00A91ACC" w:rsidTr="00A91ACC">
        <w:trPr>
          <w:trHeight w:val="242"/>
          <w:jc w:val="center"/>
        </w:trPr>
        <w:tc>
          <w:tcPr>
            <w:tcW w:w="3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ACC" w:rsidRPr="00A91ACC" w:rsidRDefault="00A91ACC" w:rsidP="00A91ACC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A91ACC">
              <w:rPr>
                <w:rFonts w:ascii="Times New Roman" w:hAnsi="Times New Roman"/>
                <w:sz w:val="24"/>
              </w:rPr>
              <w:t>теоретическое обучение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ACC" w:rsidRPr="00A91ACC" w:rsidRDefault="00A91ACC" w:rsidP="00A91ACC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 w:rsidRPr="00A91ACC">
              <w:rPr>
                <w:rFonts w:ascii="Times New Roman" w:hAnsi="Times New Roman"/>
                <w:iCs/>
                <w:sz w:val="24"/>
              </w:rPr>
              <w:t>4</w:t>
            </w:r>
            <w:r>
              <w:rPr>
                <w:rFonts w:ascii="Times New Roman" w:hAnsi="Times New Roman"/>
                <w:iCs/>
                <w:sz w:val="24"/>
              </w:rPr>
              <w:t>4</w:t>
            </w:r>
          </w:p>
        </w:tc>
      </w:tr>
      <w:tr w:rsidR="00A91ACC" w:rsidRPr="00A91ACC" w:rsidTr="00A91ACC">
        <w:trPr>
          <w:trHeight w:val="360"/>
          <w:jc w:val="center"/>
        </w:trPr>
        <w:tc>
          <w:tcPr>
            <w:tcW w:w="3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ACC" w:rsidRPr="00A91ACC" w:rsidRDefault="00A91ACC" w:rsidP="00A91ACC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A91ACC">
              <w:rPr>
                <w:rFonts w:ascii="Times New Roman" w:hAnsi="Times New Roman"/>
                <w:sz w:val="24"/>
              </w:rPr>
              <w:t>практические занятия</w:t>
            </w:r>
            <w:r w:rsidRPr="00A91ACC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ACC" w:rsidRPr="00A91ACC" w:rsidRDefault="00A91ACC" w:rsidP="00A91ACC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4</w:t>
            </w:r>
          </w:p>
        </w:tc>
      </w:tr>
      <w:tr w:rsidR="00A91ACC" w:rsidRPr="00A91ACC" w:rsidTr="00A91ACC">
        <w:trPr>
          <w:trHeight w:val="267"/>
          <w:jc w:val="center"/>
        </w:trPr>
        <w:tc>
          <w:tcPr>
            <w:tcW w:w="3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ACC" w:rsidRPr="00A91ACC" w:rsidRDefault="00A91ACC" w:rsidP="00A91ACC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  <w:r w:rsidRPr="00A91ACC">
              <w:rPr>
                <w:rFonts w:ascii="Times New Roman" w:hAnsi="Times New Roman"/>
                <w:b/>
                <w:sz w:val="24"/>
              </w:rPr>
              <w:t>Внеаудиторная учебная нагрузка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ACC" w:rsidRPr="00A91ACC" w:rsidRDefault="00A91ACC" w:rsidP="00A91ACC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A91ACC">
              <w:rPr>
                <w:rFonts w:ascii="Times New Roman" w:hAnsi="Times New Roman"/>
                <w:b/>
                <w:iCs/>
                <w:sz w:val="24"/>
              </w:rPr>
              <w:t>8</w:t>
            </w:r>
          </w:p>
        </w:tc>
      </w:tr>
      <w:tr w:rsidR="00A91ACC" w:rsidRPr="00A91ACC" w:rsidTr="00A91ACC">
        <w:trPr>
          <w:trHeight w:val="331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ACC" w:rsidRPr="00A91ACC" w:rsidRDefault="00A91ACC" w:rsidP="00A91ACC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A91ACC">
              <w:rPr>
                <w:rFonts w:ascii="Times New Roman" w:hAnsi="Times New Roman"/>
                <w:b/>
                <w:iCs/>
                <w:sz w:val="24"/>
              </w:rPr>
              <w:t>Промежуточная аттестация</w:t>
            </w:r>
            <w:r w:rsidRPr="00A91ACC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A91ACC">
              <w:rPr>
                <w:rFonts w:ascii="Times New Roman" w:hAnsi="Times New Roman"/>
                <w:b/>
                <w:iCs/>
                <w:sz w:val="24"/>
              </w:rPr>
              <w:t>в форме дифференцированного зачета предусмотрена в седьмом семестре</w:t>
            </w:r>
          </w:p>
        </w:tc>
      </w:tr>
    </w:tbl>
    <w:p w:rsidR="000165A1" w:rsidRPr="00D55C4A" w:rsidRDefault="000165A1" w:rsidP="00016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0" w:right="-185"/>
        <w:jc w:val="both"/>
        <w:rPr>
          <w:rFonts w:ascii="Times New Roman" w:hAnsi="Times New Roman"/>
          <w:b/>
          <w:sz w:val="28"/>
          <w:szCs w:val="28"/>
        </w:rPr>
      </w:pPr>
    </w:p>
    <w:p w:rsidR="00D027C3" w:rsidRPr="00D55C4A" w:rsidRDefault="00D027C3" w:rsidP="00C8766B">
      <w:pPr>
        <w:pStyle w:val="1"/>
        <w:keepNext w:val="0"/>
        <w:pageBreakBefore/>
        <w:spacing w:before="0" w:after="0" w:line="240" w:lineRule="auto"/>
        <w:rPr>
          <w:rFonts w:ascii="Times New Roman" w:hAnsi="Times New Roman"/>
          <w:sz w:val="28"/>
          <w:szCs w:val="28"/>
        </w:rPr>
        <w:sectPr w:rsidR="00D027C3" w:rsidRPr="00D55C4A" w:rsidSect="000165A1">
          <w:footerReference w:type="even" r:id="rId7"/>
          <w:footerReference w:type="default" r:id="rId8"/>
          <w:footerReference w:type="first" r:id="rId9"/>
          <w:pgSz w:w="11906" w:h="16838"/>
          <w:pgMar w:top="851" w:right="851" w:bottom="851" w:left="1134" w:header="709" w:footer="709" w:gutter="0"/>
          <w:cols w:space="720"/>
          <w:titlePg/>
        </w:sectPr>
      </w:pPr>
    </w:p>
    <w:p w:rsidR="004734B9" w:rsidRPr="00D55C4A" w:rsidRDefault="00D027C3" w:rsidP="00F92C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5C4A">
        <w:rPr>
          <w:rFonts w:ascii="Times New Roman" w:hAnsi="Times New Roman"/>
          <w:b/>
          <w:sz w:val="28"/>
          <w:szCs w:val="28"/>
        </w:rPr>
        <w:lastRenderedPageBreak/>
        <w:t xml:space="preserve">2.2. </w:t>
      </w:r>
      <w:r w:rsidR="00F92C5A" w:rsidRPr="00D55C4A">
        <w:rPr>
          <w:rFonts w:ascii="Times New Roman" w:hAnsi="Times New Roman"/>
          <w:b/>
          <w:sz w:val="28"/>
          <w:szCs w:val="28"/>
        </w:rPr>
        <w:t>Т</w:t>
      </w:r>
      <w:r w:rsidRPr="00D55C4A">
        <w:rPr>
          <w:rFonts w:ascii="Times New Roman" w:hAnsi="Times New Roman"/>
          <w:b/>
          <w:sz w:val="28"/>
          <w:szCs w:val="28"/>
        </w:rPr>
        <w:t xml:space="preserve">ематический план и содержание учебной дисциплины </w:t>
      </w:r>
    </w:p>
    <w:tbl>
      <w:tblPr>
        <w:tblW w:w="15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11055"/>
        <w:gridCol w:w="6"/>
        <w:gridCol w:w="845"/>
        <w:gridCol w:w="6"/>
        <w:gridCol w:w="1198"/>
        <w:gridCol w:w="6"/>
      </w:tblGrid>
      <w:tr w:rsidR="00D027C3" w:rsidRPr="00D55C4A" w:rsidTr="00BA6A5A">
        <w:trPr>
          <w:gridAfter w:val="1"/>
          <w:wAfter w:w="6" w:type="dxa"/>
          <w:trHeight w:val="491"/>
        </w:trPr>
        <w:tc>
          <w:tcPr>
            <w:tcW w:w="2694" w:type="dxa"/>
            <w:vAlign w:val="center"/>
          </w:tcPr>
          <w:p w:rsidR="00D027C3" w:rsidRPr="00D55C4A" w:rsidRDefault="00D027C3" w:rsidP="004734B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D027C3" w:rsidRPr="00D55C4A" w:rsidRDefault="00D027C3" w:rsidP="004734B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11055" w:type="dxa"/>
            <w:vAlign w:val="center"/>
          </w:tcPr>
          <w:p w:rsidR="00D027C3" w:rsidRPr="00F65D0E" w:rsidRDefault="00F65D0E" w:rsidP="004734B9">
            <w:pPr>
              <w:spacing w:after="0" w:line="18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5D0E">
              <w:rPr>
                <w:rFonts w:ascii="Times New Roman" w:hAnsi="Times New Roman"/>
                <w:b/>
                <w:bCs/>
                <w:sz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851" w:type="dxa"/>
            <w:gridSpan w:val="2"/>
            <w:vAlign w:val="bottom"/>
          </w:tcPr>
          <w:p w:rsidR="00D027C3" w:rsidRPr="00D55C4A" w:rsidRDefault="00D027C3" w:rsidP="004734B9">
            <w:pPr>
              <w:spacing w:after="0" w:line="18" w:lineRule="atLeast"/>
              <w:ind w:left="-107" w:right="-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>Объем</w:t>
            </w:r>
          </w:p>
          <w:p w:rsidR="00D027C3" w:rsidRPr="00D55C4A" w:rsidRDefault="00D027C3" w:rsidP="004734B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04" w:type="dxa"/>
            <w:gridSpan w:val="2"/>
            <w:vAlign w:val="bottom"/>
          </w:tcPr>
          <w:p w:rsidR="00D027C3" w:rsidRPr="00D55C4A" w:rsidRDefault="00AC6308" w:rsidP="00AC6308">
            <w:pPr>
              <w:spacing w:after="0" w:line="18" w:lineRule="atLeast"/>
              <w:ind w:left="-107" w:right="-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308">
              <w:rPr>
                <w:rFonts w:ascii="Times New Roman" w:hAnsi="Times New Roman"/>
                <w:b/>
                <w:sz w:val="24"/>
                <w:szCs w:val="24"/>
              </w:rPr>
              <w:t>Коды ОК и ЛР</w:t>
            </w:r>
          </w:p>
        </w:tc>
      </w:tr>
      <w:tr w:rsidR="00D027C3" w:rsidRPr="00D55C4A" w:rsidTr="00BA6A5A">
        <w:trPr>
          <w:gridAfter w:val="1"/>
          <w:wAfter w:w="6" w:type="dxa"/>
        </w:trPr>
        <w:tc>
          <w:tcPr>
            <w:tcW w:w="2694" w:type="dxa"/>
            <w:vAlign w:val="center"/>
          </w:tcPr>
          <w:p w:rsidR="00D027C3" w:rsidRPr="00D55C4A" w:rsidRDefault="00D027C3" w:rsidP="004734B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055" w:type="dxa"/>
            <w:vAlign w:val="center"/>
          </w:tcPr>
          <w:p w:rsidR="00D027C3" w:rsidRPr="00D55C4A" w:rsidRDefault="00D027C3" w:rsidP="004734B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vAlign w:val="bottom"/>
          </w:tcPr>
          <w:p w:rsidR="00D027C3" w:rsidRPr="00D55C4A" w:rsidRDefault="00D027C3" w:rsidP="004734B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04" w:type="dxa"/>
            <w:gridSpan w:val="2"/>
            <w:vAlign w:val="bottom"/>
          </w:tcPr>
          <w:p w:rsidR="00D027C3" w:rsidRPr="00D55C4A" w:rsidRDefault="00D027C3" w:rsidP="004734B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8766B" w:rsidRPr="00D55C4A" w:rsidTr="00BA6A5A">
        <w:tc>
          <w:tcPr>
            <w:tcW w:w="13755" w:type="dxa"/>
            <w:gridSpan w:val="3"/>
          </w:tcPr>
          <w:p w:rsidR="00C8766B" w:rsidRPr="00D55C4A" w:rsidRDefault="00BA6A5A" w:rsidP="004734B9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  <w:r w:rsidR="00C8766B"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направления и процессы политического и экономического развития ведущих государств, ключевых регионов мира на рубеже </w:t>
            </w:r>
            <w:r w:rsidR="00C8766B" w:rsidRPr="00D55C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="00C8766B"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C8766B" w:rsidRPr="00D55C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XXI</w:t>
            </w:r>
            <w:r w:rsidR="00C8766B"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 веков</w:t>
            </w:r>
          </w:p>
        </w:tc>
        <w:tc>
          <w:tcPr>
            <w:tcW w:w="851" w:type="dxa"/>
            <w:gridSpan w:val="2"/>
            <w:vAlign w:val="center"/>
          </w:tcPr>
          <w:p w:rsidR="00C8766B" w:rsidRPr="00D55C4A" w:rsidRDefault="00C8766B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204" w:type="dxa"/>
            <w:gridSpan w:val="2"/>
            <w:shd w:val="clear" w:color="auto" w:fill="auto"/>
            <w:vAlign w:val="bottom"/>
          </w:tcPr>
          <w:p w:rsidR="00C8766B" w:rsidRPr="00D55C4A" w:rsidRDefault="00C8766B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766B" w:rsidRPr="00D55C4A" w:rsidTr="00BA6A5A">
        <w:trPr>
          <w:gridAfter w:val="1"/>
          <w:wAfter w:w="6" w:type="dxa"/>
          <w:trHeight w:val="276"/>
        </w:trPr>
        <w:tc>
          <w:tcPr>
            <w:tcW w:w="2694" w:type="dxa"/>
            <w:vMerge w:val="restart"/>
          </w:tcPr>
          <w:p w:rsidR="00C8766B" w:rsidRPr="00D55C4A" w:rsidRDefault="00C8766B" w:rsidP="00BA6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1055" w:type="dxa"/>
          </w:tcPr>
          <w:p w:rsidR="00C8766B" w:rsidRPr="00D55C4A" w:rsidRDefault="00C8766B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C8766B" w:rsidRPr="00D55C4A" w:rsidRDefault="00C8766B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8" w:lineRule="atLeas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vMerge w:val="restart"/>
            <w:shd w:val="clear" w:color="auto" w:fill="auto"/>
            <w:vAlign w:val="center"/>
          </w:tcPr>
          <w:p w:rsidR="00C8766B" w:rsidRPr="00C8766B" w:rsidRDefault="00C8766B" w:rsidP="00C876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C8766B">
              <w:rPr>
                <w:rFonts w:ascii="Times New Roman" w:hAnsi="Times New Roman"/>
                <w:b/>
                <w:i/>
                <w:sz w:val="24"/>
              </w:rPr>
              <w:t>ОК 1, 3, 4, 6, 8</w:t>
            </w:r>
          </w:p>
          <w:p w:rsidR="00C8766B" w:rsidRPr="00C8766B" w:rsidRDefault="00C8766B" w:rsidP="00C876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C8766B" w:rsidRPr="00D55C4A" w:rsidRDefault="00C8766B" w:rsidP="00C87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66B">
              <w:rPr>
                <w:rFonts w:ascii="Times New Roman" w:hAnsi="Times New Roman"/>
                <w:b/>
                <w:i/>
                <w:sz w:val="24"/>
              </w:rPr>
              <w:t>ЛР 1 - 9, 11, 12</w:t>
            </w:r>
          </w:p>
        </w:tc>
      </w:tr>
      <w:tr w:rsidR="00BA6A5A" w:rsidRPr="00D55C4A" w:rsidTr="00BA6A5A">
        <w:trPr>
          <w:gridAfter w:val="1"/>
          <w:wAfter w:w="6" w:type="dxa"/>
          <w:trHeight w:val="1788"/>
        </w:trPr>
        <w:tc>
          <w:tcPr>
            <w:tcW w:w="2694" w:type="dxa"/>
            <w:vMerge/>
          </w:tcPr>
          <w:p w:rsidR="00BA6A5A" w:rsidRPr="00D55C4A" w:rsidRDefault="00BA6A5A" w:rsidP="004734B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5" w:type="dxa"/>
          </w:tcPr>
          <w:p w:rsidR="00BA6A5A" w:rsidRPr="00D55C4A" w:rsidRDefault="00BA6A5A" w:rsidP="00BA6A5A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Предмет и основное содержание дисциплины.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освоению дисциплины. </w:t>
            </w:r>
            <w:r w:rsidRPr="00D55C4A">
              <w:rPr>
                <w:rFonts w:ascii="Times New Roman" w:hAnsi="Times New Roman"/>
                <w:sz w:val="24"/>
                <w:szCs w:val="24"/>
              </w:rPr>
              <w:t xml:space="preserve">Проблемы экономического, политического, общественного и культурного развития различных государств и регионов мира на рубеже </w:t>
            </w:r>
            <w:r w:rsidRPr="00D55C4A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D55C4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55C4A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D55C4A">
              <w:rPr>
                <w:rFonts w:ascii="Times New Roman" w:hAnsi="Times New Roman"/>
                <w:sz w:val="24"/>
                <w:szCs w:val="24"/>
              </w:rPr>
              <w:t xml:space="preserve"> веков. Распад СССР и международные последствия саморазрушения СССР. США – единственная сверхдержава мира. Перегруппировка стран в глобальном масштабе. Формирование ЕС и СНГ. Экономический рост Китая. Расширение НАТО. Конфликты на постсоциалистическом пространстве: распад Югославии и конфликты в Таджикистане, Закавказье, Молдавии. Изменение международных позиций России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/>
            <w:shd w:val="clear" w:color="auto" w:fill="auto"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8766B" w:rsidRPr="00D55C4A" w:rsidTr="00BA6A5A">
        <w:trPr>
          <w:gridAfter w:val="1"/>
          <w:wAfter w:w="6" w:type="dxa"/>
          <w:trHeight w:val="251"/>
        </w:trPr>
        <w:tc>
          <w:tcPr>
            <w:tcW w:w="2694" w:type="dxa"/>
            <w:vMerge w:val="restart"/>
          </w:tcPr>
          <w:p w:rsidR="00C8766B" w:rsidRPr="00D55C4A" w:rsidRDefault="00BA6A5A" w:rsidP="00BA6A5A">
            <w:pPr>
              <w:spacing w:after="0" w:line="18" w:lineRule="atLeast"/>
              <w:ind w:right="-1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 </w:t>
            </w:r>
            <w:r w:rsidR="00C8766B" w:rsidRPr="00D55C4A">
              <w:rPr>
                <w:rFonts w:ascii="Times New Roman" w:hAnsi="Times New Roman"/>
                <w:b/>
                <w:sz w:val="24"/>
                <w:szCs w:val="24"/>
              </w:rPr>
              <w:t>Экономическая</w:t>
            </w:r>
          </w:p>
          <w:p w:rsidR="00C8766B" w:rsidRPr="00D55C4A" w:rsidRDefault="00C8766B" w:rsidP="00BA6A5A">
            <w:pPr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>и политическая интеграция в мире как основное проявление глобализации на рубеже XX – XXI веков</w:t>
            </w:r>
          </w:p>
        </w:tc>
        <w:tc>
          <w:tcPr>
            <w:tcW w:w="11055" w:type="dxa"/>
          </w:tcPr>
          <w:p w:rsidR="00C8766B" w:rsidRPr="00D55C4A" w:rsidRDefault="00C8766B" w:rsidP="004734B9">
            <w:pPr>
              <w:spacing w:after="0" w:line="18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C8766B" w:rsidRPr="00D55C4A" w:rsidRDefault="00C8766B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8" w:lineRule="atLeas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vMerge w:val="restart"/>
            <w:shd w:val="clear" w:color="auto" w:fill="auto"/>
            <w:vAlign w:val="center"/>
          </w:tcPr>
          <w:p w:rsidR="00C8766B" w:rsidRDefault="00C8766B" w:rsidP="00C876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ОК 1, 3, 4, 6, 8</w:t>
            </w:r>
          </w:p>
          <w:p w:rsidR="00C8766B" w:rsidRDefault="00C8766B" w:rsidP="00C876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C8766B" w:rsidRPr="00D55C4A" w:rsidRDefault="00C8766B" w:rsidP="00C87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ЛР 1 - 9, 11, 12</w:t>
            </w:r>
          </w:p>
        </w:tc>
      </w:tr>
      <w:tr w:rsidR="00BA6A5A" w:rsidRPr="00D55C4A" w:rsidTr="00BA6A5A">
        <w:trPr>
          <w:gridAfter w:val="1"/>
          <w:wAfter w:w="6" w:type="dxa"/>
          <w:trHeight w:val="1788"/>
        </w:trPr>
        <w:tc>
          <w:tcPr>
            <w:tcW w:w="2694" w:type="dxa"/>
            <w:vMerge/>
          </w:tcPr>
          <w:p w:rsidR="00BA6A5A" w:rsidRPr="00D55C4A" w:rsidRDefault="00BA6A5A" w:rsidP="004734B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5" w:type="dxa"/>
          </w:tcPr>
          <w:p w:rsidR="00BA6A5A" w:rsidRPr="00D55C4A" w:rsidRDefault="00BA6A5A" w:rsidP="00BA6A5A">
            <w:pPr>
              <w:spacing w:after="0" w:line="18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Экономическая и политическая интеграция в мире как основное проявление глобализации на рубеже XX – XXI веков. </w:t>
            </w:r>
            <w:r w:rsidRPr="00D55C4A">
              <w:rPr>
                <w:rFonts w:ascii="Times New Roman" w:hAnsi="Times New Roman"/>
                <w:sz w:val="24"/>
                <w:szCs w:val="24"/>
              </w:rPr>
              <w:t>Понятие глобализации как формирования всемирного рынка капиталов, товаров, услуг, информации. Возникновение ТНК и ТНБ. Структурные изменения в экономике большинства стран мира. Новая система международного разделения труда, миграция рабочей силы. Интеграционные процессы и создание политических и экономических союзов различных государств, международных органов и организаций. Значение информационной революции в формировании постиндустриального общества. Антиглобализм как составная часть глобализации</w:t>
            </w:r>
          </w:p>
        </w:tc>
        <w:tc>
          <w:tcPr>
            <w:tcW w:w="851" w:type="dxa"/>
            <w:gridSpan w:val="2"/>
            <w:vMerge/>
            <w:vAlign w:val="bottom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/>
            <w:shd w:val="clear" w:color="auto" w:fill="auto"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8766B" w:rsidRPr="00D55C4A" w:rsidTr="00BA6A5A">
        <w:trPr>
          <w:gridAfter w:val="1"/>
          <w:wAfter w:w="6" w:type="dxa"/>
          <w:trHeight w:val="267"/>
        </w:trPr>
        <w:tc>
          <w:tcPr>
            <w:tcW w:w="2694" w:type="dxa"/>
            <w:vMerge/>
          </w:tcPr>
          <w:p w:rsidR="00C8766B" w:rsidRPr="00D55C4A" w:rsidRDefault="00C8766B" w:rsidP="004734B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5" w:type="dxa"/>
          </w:tcPr>
          <w:p w:rsidR="00C8766B" w:rsidRPr="00D55C4A" w:rsidRDefault="00C8766B" w:rsidP="004734B9">
            <w:pPr>
              <w:spacing w:after="0" w:line="18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Pr="00D55C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766B" w:rsidRPr="00D55C4A" w:rsidRDefault="00C8766B" w:rsidP="004734B9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4A">
              <w:rPr>
                <w:rFonts w:ascii="Times New Roman" w:hAnsi="Times New Roman"/>
                <w:sz w:val="24"/>
                <w:szCs w:val="24"/>
              </w:rPr>
              <w:t xml:space="preserve">Составление таблицы экономическая и политическая интеграция в мире. </w:t>
            </w:r>
          </w:p>
          <w:p w:rsidR="00C8766B" w:rsidRPr="00D55C4A" w:rsidRDefault="00C8766B" w:rsidP="004734B9">
            <w:pPr>
              <w:spacing w:after="0" w:line="18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sz w:val="24"/>
                <w:szCs w:val="24"/>
              </w:rPr>
              <w:t>Составление таблицы: «Интеграционные процессы в конце 80-х – начале 1990-х годов (формирование АТЭС МЕРКОСУР, заключение Маастрихтского договора, образование НАФТА, создание СНГ)</w:t>
            </w:r>
          </w:p>
        </w:tc>
        <w:tc>
          <w:tcPr>
            <w:tcW w:w="851" w:type="dxa"/>
            <w:gridSpan w:val="2"/>
            <w:vAlign w:val="center"/>
          </w:tcPr>
          <w:p w:rsidR="00C8766B" w:rsidRPr="00D55C4A" w:rsidRDefault="00C8766B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</w:pPr>
            <w:r w:rsidRPr="00D55C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vMerge/>
            <w:shd w:val="clear" w:color="auto" w:fill="auto"/>
            <w:vAlign w:val="center"/>
          </w:tcPr>
          <w:p w:rsidR="00C8766B" w:rsidRPr="00D55C4A" w:rsidRDefault="00C8766B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8766B" w:rsidRPr="00D55C4A" w:rsidTr="00BA6A5A">
        <w:trPr>
          <w:gridAfter w:val="1"/>
          <w:wAfter w:w="6" w:type="dxa"/>
          <w:trHeight w:val="267"/>
        </w:trPr>
        <w:tc>
          <w:tcPr>
            <w:tcW w:w="2694" w:type="dxa"/>
            <w:vMerge w:val="restart"/>
          </w:tcPr>
          <w:p w:rsidR="00C8766B" w:rsidRPr="00D55C4A" w:rsidRDefault="00BA6A5A" w:rsidP="00BA6A5A">
            <w:pPr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</w:t>
            </w:r>
            <w:r w:rsidR="00C8766B"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 США и страны Западной Европы: политическое и экономическое развитие на рубеже XX – XXI веков</w:t>
            </w:r>
          </w:p>
          <w:p w:rsidR="00C8766B" w:rsidRPr="00D55C4A" w:rsidRDefault="00C8766B" w:rsidP="004734B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5" w:type="dxa"/>
          </w:tcPr>
          <w:p w:rsidR="00C8766B" w:rsidRPr="00D55C4A" w:rsidRDefault="00C8766B" w:rsidP="004734B9">
            <w:pPr>
              <w:spacing w:after="0" w:line="18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C8766B" w:rsidRPr="00D55C4A" w:rsidRDefault="00C8766B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vMerge w:val="restart"/>
            <w:shd w:val="clear" w:color="auto" w:fill="auto"/>
            <w:vAlign w:val="center"/>
          </w:tcPr>
          <w:p w:rsidR="00C8766B" w:rsidRDefault="00C8766B" w:rsidP="00C876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ОК 1, 3, 4, 6, 8</w:t>
            </w:r>
          </w:p>
          <w:p w:rsidR="00C8766B" w:rsidRDefault="00C8766B" w:rsidP="00C876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C8766B" w:rsidRPr="00D55C4A" w:rsidRDefault="00C8766B" w:rsidP="00C87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ЛР 1 - 9, 11, 12</w:t>
            </w:r>
          </w:p>
        </w:tc>
      </w:tr>
      <w:tr w:rsidR="00BA6A5A" w:rsidRPr="00D55C4A" w:rsidTr="00BA6A5A">
        <w:trPr>
          <w:gridAfter w:val="1"/>
          <w:wAfter w:w="6" w:type="dxa"/>
          <w:trHeight w:val="267"/>
        </w:trPr>
        <w:tc>
          <w:tcPr>
            <w:tcW w:w="2694" w:type="dxa"/>
            <w:vMerge/>
          </w:tcPr>
          <w:p w:rsidR="00BA6A5A" w:rsidRPr="00D55C4A" w:rsidRDefault="00BA6A5A" w:rsidP="004734B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5" w:type="dxa"/>
          </w:tcPr>
          <w:p w:rsidR="00BA6A5A" w:rsidRPr="00D55C4A" w:rsidRDefault="00BA6A5A" w:rsidP="004734B9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США и страны Западной Европы: политическое  и экономическое развитие на рубеже XX – XXI веков. </w:t>
            </w:r>
            <w:r w:rsidRPr="00D55C4A">
              <w:rPr>
                <w:rFonts w:ascii="Times New Roman" w:hAnsi="Times New Roman"/>
                <w:sz w:val="24"/>
                <w:szCs w:val="24"/>
              </w:rPr>
              <w:t>США – единственная наиболее могущественная сверхдержава в мире. Концепция «расширения демократии». Политические системы европейских и США. Политический курс стран Запада: неоконсерватизм и христианский демократизм. Социал-демократия. Структура экономики стран Америки и Западной Европы</w:t>
            </w:r>
          </w:p>
        </w:tc>
        <w:tc>
          <w:tcPr>
            <w:tcW w:w="851" w:type="dxa"/>
            <w:gridSpan w:val="2"/>
            <w:vMerge/>
            <w:vAlign w:val="bottom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/>
            <w:shd w:val="clear" w:color="auto" w:fill="auto"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8766B" w:rsidRPr="00D55C4A" w:rsidTr="00BA6A5A">
        <w:trPr>
          <w:gridAfter w:val="1"/>
          <w:wAfter w:w="6" w:type="dxa"/>
          <w:trHeight w:val="267"/>
        </w:trPr>
        <w:tc>
          <w:tcPr>
            <w:tcW w:w="2694" w:type="dxa"/>
            <w:vMerge/>
          </w:tcPr>
          <w:p w:rsidR="00C8766B" w:rsidRPr="00D55C4A" w:rsidRDefault="00C8766B" w:rsidP="004734B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5" w:type="dxa"/>
          </w:tcPr>
          <w:p w:rsidR="00C8766B" w:rsidRPr="00D55C4A" w:rsidRDefault="00C8766B" w:rsidP="004734B9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Pr="00D55C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55C4A">
              <w:rPr>
                <w:rFonts w:ascii="Times New Roman" w:hAnsi="Times New Roman"/>
                <w:sz w:val="24"/>
                <w:szCs w:val="24"/>
              </w:rPr>
              <w:t>Составление таблицы «Политические системы европейских государств и США»</w:t>
            </w:r>
          </w:p>
        </w:tc>
        <w:tc>
          <w:tcPr>
            <w:tcW w:w="851" w:type="dxa"/>
            <w:gridSpan w:val="2"/>
            <w:vAlign w:val="center"/>
          </w:tcPr>
          <w:p w:rsidR="00C8766B" w:rsidRPr="00D55C4A" w:rsidRDefault="00C8766B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highlight w:val="yellow"/>
              </w:rPr>
            </w:pPr>
            <w:r w:rsidRPr="00D55C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vMerge/>
            <w:shd w:val="clear" w:color="auto" w:fill="auto"/>
            <w:vAlign w:val="center"/>
          </w:tcPr>
          <w:p w:rsidR="00C8766B" w:rsidRPr="00D55C4A" w:rsidRDefault="00C8766B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8766B" w:rsidRPr="00D55C4A" w:rsidTr="00BA6A5A">
        <w:trPr>
          <w:gridAfter w:val="1"/>
          <w:wAfter w:w="6" w:type="dxa"/>
          <w:trHeight w:val="267"/>
        </w:trPr>
        <w:tc>
          <w:tcPr>
            <w:tcW w:w="2694" w:type="dxa"/>
            <w:vMerge w:val="restart"/>
          </w:tcPr>
          <w:p w:rsidR="00C8766B" w:rsidRPr="00D55C4A" w:rsidRDefault="00BA6A5A" w:rsidP="00BA6A5A">
            <w:pPr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3</w:t>
            </w:r>
            <w:r w:rsidR="00C8766B"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 Россия и страны СНГ в период после распада Советского Союза. Экономика и политика</w:t>
            </w:r>
          </w:p>
        </w:tc>
        <w:tc>
          <w:tcPr>
            <w:tcW w:w="11055" w:type="dxa"/>
          </w:tcPr>
          <w:p w:rsidR="00C8766B" w:rsidRPr="00D55C4A" w:rsidRDefault="00C8766B" w:rsidP="004734B9">
            <w:pPr>
              <w:spacing w:after="0" w:line="18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C8766B" w:rsidRPr="00D55C4A" w:rsidRDefault="00C8766B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vMerge/>
            <w:shd w:val="clear" w:color="auto" w:fill="auto"/>
            <w:vAlign w:val="center"/>
          </w:tcPr>
          <w:p w:rsidR="00C8766B" w:rsidRPr="00D55C4A" w:rsidRDefault="00C8766B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A6A5A" w:rsidRPr="00D55C4A" w:rsidTr="00BA6A5A">
        <w:trPr>
          <w:gridAfter w:val="1"/>
          <w:wAfter w:w="6" w:type="dxa"/>
          <w:trHeight w:val="267"/>
        </w:trPr>
        <w:tc>
          <w:tcPr>
            <w:tcW w:w="2694" w:type="dxa"/>
            <w:vMerge/>
          </w:tcPr>
          <w:p w:rsidR="00BA6A5A" w:rsidRPr="00D55C4A" w:rsidRDefault="00BA6A5A" w:rsidP="004734B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5" w:type="dxa"/>
          </w:tcPr>
          <w:p w:rsidR="00BA6A5A" w:rsidRPr="00D55C4A" w:rsidRDefault="00BA6A5A" w:rsidP="004734B9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Россия и страны СНГ в период после распада Советского Союза. Экономика и политика. </w:t>
            </w:r>
            <w:r w:rsidRPr="00D55C4A">
              <w:rPr>
                <w:rFonts w:ascii="Times New Roman" w:hAnsi="Times New Roman"/>
                <w:sz w:val="24"/>
                <w:szCs w:val="24"/>
              </w:rPr>
              <w:t>Интеграционные процессы бывших республик СССР: Беловежское соглашение и создание СНГ. Экономическое сотрудничество – ЕврАзЭС. Военно-политическое сотрудничество – ОДКБ. Образование Союзного государства Беларуси и России. Сближение бывших республик СССР со странами Запада – ГУАМ. Политические режимы бывших советских республик: демократизация, авторитарные режимы. «Цветные революции» на Украине, в Кыргызстане и Грузии. Социально-экономическое развитие России и стран СНГ. Итоги социально-экономического развития за 90-е годы. Перспективы продолжения реформ. Эволюция постсоветского пространства с 2010 по 2020 год. Роль России на постсоветском пространстве</w:t>
            </w:r>
          </w:p>
        </w:tc>
        <w:tc>
          <w:tcPr>
            <w:tcW w:w="851" w:type="dxa"/>
            <w:gridSpan w:val="2"/>
            <w:vMerge/>
            <w:vAlign w:val="bottom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 w:val="restart"/>
            <w:vAlign w:val="center"/>
          </w:tcPr>
          <w:p w:rsidR="00BA6A5A" w:rsidRDefault="00BA6A5A" w:rsidP="00C876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ОК 1, 3, 4, 6, 8</w:t>
            </w:r>
          </w:p>
          <w:p w:rsidR="00BA6A5A" w:rsidRDefault="00BA6A5A" w:rsidP="00C876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BA6A5A" w:rsidRPr="00D55C4A" w:rsidRDefault="00BA6A5A" w:rsidP="00C87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ЛР 1 - 9, 11, 12</w:t>
            </w:r>
          </w:p>
        </w:tc>
      </w:tr>
      <w:tr w:rsidR="00C8766B" w:rsidRPr="00D55C4A" w:rsidTr="00BA6A5A">
        <w:trPr>
          <w:gridAfter w:val="1"/>
          <w:wAfter w:w="6" w:type="dxa"/>
          <w:trHeight w:val="267"/>
        </w:trPr>
        <w:tc>
          <w:tcPr>
            <w:tcW w:w="2694" w:type="dxa"/>
            <w:vMerge/>
          </w:tcPr>
          <w:p w:rsidR="00C8766B" w:rsidRPr="00D55C4A" w:rsidRDefault="00C8766B" w:rsidP="004734B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5" w:type="dxa"/>
          </w:tcPr>
          <w:p w:rsidR="00C8766B" w:rsidRPr="00D55C4A" w:rsidRDefault="00C8766B" w:rsidP="004734B9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Pr="00D55C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55C4A">
              <w:rPr>
                <w:rFonts w:ascii="Times New Roman" w:hAnsi="Times New Roman"/>
                <w:sz w:val="24"/>
                <w:szCs w:val="24"/>
              </w:rPr>
              <w:t>Составление таблиц «Распад СССР», «Цветные революции в странах СНГ».</w:t>
            </w:r>
          </w:p>
        </w:tc>
        <w:tc>
          <w:tcPr>
            <w:tcW w:w="851" w:type="dxa"/>
            <w:gridSpan w:val="2"/>
            <w:vAlign w:val="center"/>
          </w:tcPr>
          <w:p w:rsidR="00C8766B" w:rsidRPr="00D55C4A" w:rsidRDefault="00C8766B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vMerge/>
            <w:shd w:val="clear" w:color="auto" w:fill="BFBFBF" w:themeFill="background1" w:themeFillShade="BF"/>
            <w:vAlign w:val="center"/>
          </w:tcPr>
          <w:p w:rsidR="00C8766B" w:rsidRPr="00D55C4A" w:rsidRDefault="00C8766B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8766B" w:rsidRPr="00D55C4A" w:rsidTr="00BA6A5A">
        <w:trPr>
          <w:gridAfter w:val="1"/>
          <w:wAfter w:w="6" w:type="dxa"/>
          <w:trHeight w:val="267"/>
        </w:trPr>
        <w:tc>
          <w:tcPr>
            <w:tcW w:w="2694" w:type="dxa"/>
            <w:vMerge w:val="restart"/>
          </w:tcPr>
          <w:p w:rsidR="00C8766B" w:rsidRPr="00D55C4A" w:rsidRDefault="00BA6A5A" w:rsidP="00BA6A5A">
            <w:pPr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</w:t>
            </w:r>
            <w:r w:rsidR="00C8766B"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 Страны Юго-Восточной Азии на рубеже XX – XXI веков</w:t>
            </w:r>
          </w:p>
        </w:tc>
        <w:tc>
          <w:tcPr>
            <w:tcW w:w="11055" w:type="dxa"/>
          </w:tcPr>
          <w:p w:rsidR="00C8766B" w:rsidRPr="00D55C4A" w:rsidRDefault="00C8766B" w:rsidP="004734B9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C8766B" w:rsidRPr="00D55C4A" w:rsidRDefault="00C8766B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vMerge w:val="restart"/>
            <w:shd w:val="clear" w:color="auto" w:fill="auto"/>
            <w:vAlign w:val="center"/>
          </w:tcPr>
          <w:p w:rsidR="00C8766B" w:rsidRDefault="00C8766B" w:rsidP="00C876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ОК 1, 3, 4, 6, 8</w:t>
            </w:r>
          </w:p>
          <w:p w:rsidR="00C8766B" w:rsidRDefault="00C8766B" w:rsidP="00C876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C8766B" w:rsidRPr="00D55C4A" w:rsidRDefault="00C8766B" w:rsidP="00C87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ЛР 1 - 9, 11, 12</w:t>
            </w:r>
          </w:p>
        </w:tc>
      </w:tr>
      <w:tr w:rsidR="00BA6A5A" w:rsidRPr="00D55C4A" w:rsidTr="00BA6A5A">
        <w:trPr>
          <w:gridAfter w:val="1"/>
          <w:wAfter w:w="6" w:type="dxa"/>
          <w:trHeight w:val="267"/>
        </w:trPr>
        <w:tc>
          <w:tcPr>
            <w:tcW w:w="2694" w:type="dxa"/>
            <w:vMerge/>
          </w:tcPr>
          <w:p w:rsidR="00BA6A5A" w:rsidRPr="00D55C4A" w:rsidRDefault="00BA6A5A" w:rsidP="004734B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5" w:type="dxa"/>
          </w:tcPr>
          <w:p w:rsidR="00BA6A5A" w:rsidRPr="00D55C4A" w:rsidRDefault="00BA6A5A" w:rsidP="004734B9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Страны Юго-Восточной Азии на рубеже XX – XXI веков. </w:t>
            </w:r>
            <w:r w:rsidRPr="00D55C4A">
              <w:rPr>
                <w:rFonts w:ascii="Times New Roman" w:hAnsi="Times New Roman"/>
                <w:sz w:val="24"/>
                <w:szCs w:val="24"/>
              </w:rPr>
              <w:t>Феномен японского «экономического чуда». Китайская модель развития: рыночные реформы Дэн Сяопина и их результаты. Сбалансированность как главный принцип внешней политики Китая. Индия. Либеральные реформы М. Сингха. Общие черты социально-экономического развития стран Юго-Восточной Азии и их место в мировом хозяйстве. АСЕАН – сотрудничество «новых индустриальных стран»: Малайзия, Индонезия, Таиланд, Филиппины, Сингапур, Бруней, Вьетнам. Экономические отношения России со странами Юго-Восточной Азии. ШОС. ЕврАзЭС. Состояние и перспективы.</w:t>
            </w:r>
          </w:p>
        </w:tc>
        <w:tc>
          <w:tcPr>
            <w:tcW w:w="851" w:type="dxa"/>
            <w:gridSpan w:val="2"/>
            <w:vMerge/>
            <w:vAlign w:val="bottom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/>
            <w:shd w:val="clear" w:color="auto" w:fill="auto"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8766B" w:rsidRPr="00D55C4A" w:rsidTr="00BA6A5A">
        <w:trPr>
          <w:gridAfter w:val="1"/>
          <w:wAfter w:w="6" w:type="dxa"/>
          <w:trHeight w:val="267"/>
        </w:trPr>
        <w:tc>
          <w:tcPr>
            <w:tcW w:w="2694" w:type="dxa"/>
            <w:vMerge w:val="restart"/>
          </w:tcPr>
          <w:p w:rsidR="00C8766B" w:rsidRPr="00D55C4A" w:rsidRDefault="00BA6A5A" w:rsidP="00BA6A5A">
            <w:pPr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5</w:t>
            </w:r>
            <w:r w:rsidR="00C8766B"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 Страны Северной Африки и Ближнего Востока на рубеже XX – XXI веков</w:t>
            </w:r>
          </w:p>
        </w:tc>
        <w:tc>
          <w:tcPr>
            <w:tcW w:w="11055" w:type="dxa"/>
          </w:tcPr>
          <w:p w:rsidR="00C8766B" w:rsidRPr="00D55C4A" w:rsidRDefault="00C8766B" w:rsidP="004734B9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C8766B" w:rsidRPr="00D55C4A" w:rsidRDefault="00C8766B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vMerge w:val="restart"/>
            <w:shd w:val="clear" w:color="auto" w:fill="auto"/>
            <w:vAlign w:val="center"/>
          </w:tcPr>
          <w:p w:rsidR="00C8766B" w:rsidRDefault="00C8766B" w:rsidP="00C876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ОК 1, 3, 4, 6, 8</w:t>
            </w:r>
          </w:p>
          <w:p w:rsidR="00C8766B" w:rsidRDefault="00C8766B" w:rsidP="00C876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C8766B" w:rsidRPr="00D55C4A" w:rsidRDefault="00C8766B" w:rsidP="00C87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ЛР 1 - 9, 11, 12</w:t>
            </w:r>
          </w:p>
        </w:tc>
      </w:tr>
      <w:tr w:rsidR="00BA6A5A" w:rsidRPr="00D55C4A" w:rsidTr="00BA6A5A">
        <w:trPr>
          <w:gridAfter w:val="1"/>
          <w:wAfter w:w="6" w:type="dxa"/>
          <w:trHeight w:val="267"/>
        </w:trPr>
        <w:tc>
          <w:tcPr>
            <w:tcW w:w="2694" w:type="dxa"/>
            <w:vMerge/>
          </w:tcPr>
          <w:p w:rsidR="00BA6A5A" w:rsidRPr="00D55C4A" w:rsidRDefault="00BA6A5A" w:rsidP="004734B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5" w:type="dxa"/>
          </w:tcPr>
          <w:p w:rsidR="00BA6A5A" w:rsidRPr="00D55C4A" w:rsidRDefault="00BA6A5A" w:rsidP="004734B9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Страны Северной Африки и Ближнего Востока на рубеже XX – XXI веков. </w:t>
            </w:r>
            <w:r w:rsidRPr="00D55C4A">
              <w:rPr>
                <w:rFonts w:ascii="Times New Roman" w:hAnsi="Times New Roman"/>
                <w:sz w:val="24"/>
                <w:szCs w:val="24"/>
              </w:rPr>
              <w:t xml:space="preserve">География «Ближнего Востока». Ближний Восток – переплетение мировых цивилизаций и узловой пункт социально-экономических противоречий. Арабо-израильский конфликт. Модернизация стран Ближнего Востока в конце </w:t>
            </w:r>
            <w:r w:rsidRPr="00D55C4A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D55C4A">
              <w:rPr>
                <w:rFonts w:ascii="Times New Roman" w:hAnsi="Times New Roman"/>
                <w:sz w:val="24"/>
                <w:szCs w:val="24"/>
              </w:rPr>
              <w:t xml:space="preserve"> века. Авторитарные режимы стран Ближнего Востока, попытки демократизации: Иран, Ирак, Египет. Проблемы интеграции на Ближнем Востоке. Совет сотрудничества арабских государств Персидского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/>
            <w:shd w:val="clear" w:color="auto" w:fill="auto"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8766B" w:rsidRPr="00D55C4A" w:rsidTr="00BA6A5A">
        <w:trPr>
          <w:gridAfter w:val="1"/>
          <w:wAfter w:w="6" w:type="dxa"/>
          <w:trHeight w:val="267"/>
        </w:trPr>
        <w:tc>
          <w:tcPr>
            <w:tcW w:w="2694" w:type="dxa"/>
            <w:vMerge/>
          </w:tcPr>
          <w:p w:rsidR="00C8766B" w:rsidRPr="00D55C4A" w:rsidRDefault="00C8766B" w:rsidP="004734B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5" w:type="dxa"/>
          </w:tcPr>
          <w:p w:rsidR="00C8766B" w:rsidRPr="00D55C4A" w:rsidRDefault="00C8766B" w:rsidP="004734B9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D55C4A">
              <w:rPr>
                <w:rFonts w:ascii="Times New Roman" w:hAnsi="Times New Roman"/>
                <w:bCs/>
                <w:sz w:val="24"/>
                <w:szCs w:val="24"/>
              </w:rPr>
              <w:t>Составление развернутого плана «Арабо-израильский конфликт».</w:t>
            </w:r>
          </w:p>
        </w:tc>
        <w:tc>
          <w:tcPr>
            <w:tcW w:w="851" w:type="dxa"/>
            <w:gridSpan w:val="2"/>
            <w:vAlign w:val="center"/>
          </w:tcPr>
          <w:p w:rsidR="00C8766B" w:rsidRPr="00D55C4A" w:rsidRDefault="00C8766B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vMerge/>
            <w:shd w:val="clear" w:color="auto" w:fill="auto"/>
            <w:vAlign w:val="center"/>
          </w:tcPr>
          <w:p w:rsidR="00C8766B" w:rsidRPr="00D55C4A" w:rsidRDefault="00C8766B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8766B" w:rsidRPr="00D55C4A" w:rsidTr="00BA6A5A">
        <w:trPr>
          <w:gridAfter w:val="1"/>
          <w:wAfter w:w="6" w:type="dxa"/>
          <w:trHeight w:val="267"/>
        </w:trPr>
        <w:tc>
          <w:tcPr>
            <w:tcW w:w="2694" w:type="dxa"/>
            <w:vMerge w:val="restart"/>
          </w:tcPr>
          <w:p w:rsidR="00C8766B" w:rsidRPr="00D55C4A" w:rsidRDefault="00BA6A5A" w:rsidP="00BA6A5A">
            <w:pPr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6</w:t>
            </w:r>
            <w:r w:rsidR="00C8766B"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процессы и направления</w:t>
            </w:r>
          </w:p>
          <w:p w:rsidR="00C8766B" w:rsidRPr="00D55C4A" w:rsidRDefault="00C8766B" w:rsidP="00BA6A5A">
            <w:pPr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>в развитии стран Латинской Америки</w:t>
            </w:r>
          </w:p>
        </w:tc>
        <w:tc>
          <w:tcPr>
            <w:tcW w:w="11055" w:type="dxa"/>
          </w:tcPr>
          <w:p w:rsidR="00C8766B" w:rsidRPr="00D55C4A" w:rsidRDefault="00C8766B" w:rsidP="004734B9">
            <w:pPr>
              <w:spacing w:after="0" w:line="18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C8766B" w:rsidRPr="00D55C4A" w:rsidRDefault="00C8766B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vMerge w:val="restart"/>
            <w:shd w:val="clear" w:color="auto" w:fill="auto"/>
            <w:vAlign w:val="center"/>
          </w:tcPr>
          <w:p w:rsidR="00C8766B" w:rsidRDefault="00C8766B" w:rsidP="00C876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ОК 1, 3, 4, 6, 8</w:t>
            </w:r>
          </w:p>
          <w:p w:rsidR="00C8766B" w:rsidRDefault="00C8766B" w:rsidP="00C876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C8766B" w:rsidRPr="00D55C4A" w:rsidRDefault="00C8766B" w:rsidP="00C87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ЛР 1 - 9, 11, 12</w:t>
            </w:r>
          </w:p>
        </w:tc>
      </w:tr>
      <w:tr w:rsidR="00BA6A5A" w:rsidRPr="00D55C4A" w:rsidTr="00BA6A5A">
        <w:trPr>
          <w:gridAfter w:val="1"/>
          <w:wAfter w:w="6" w:type="dxa"/>
          <w:trHeight w:val="267"/>
        </w:trPr>
        <w:tc>
          <w:tcPr>
            <w:tcW w:w="2694" w:type="dxa"/>
            <w:vMerge/>
          </w:tcPr>
          <w:p w:rsidR="00BA6A5A" w:rsidRPr="00D55C4A" w:rsidRDefault="00BA6A5A" w:rsidP="004734B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5" w:type="dxa"/>
          </w:tcPr>
          <w:p w:rsidR="00BA6A5A" w:rsidRPr="00D55C4A" w:rsidRDefault="00BA6A5A" w:rsidP="004734B9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процессы и направления в развитии стран Латинской Америки. </w:t>
            </w:r>
            <w:r w:rsidRPr="00D55C4A">
              <w:rPr>
                <w:rFonts w:ascii="Times New Roman" w:hAnsi="Times New Roman"/>
                <w:sz w:val="24"/>
                <w:szCs w:val="24"/>
              </w:rPr>
              <w:t xml:space="preserve">Поражение диктаторских режимов в 1980-е годы в странах Латинской Америки (Аргентина, Бразилия, Уругвай, Парагвай, Чили). Усиление левых сил в начале 21 века в странах Южной Америки. Интеграционные процессы в Латинской Америке: экономическое сотрудничество (МЕРКОСУР, Андское сообщество, </w:t>
            </w:r>
            <w:r w:rsidRPr="00D55C4A">
              <w:rPr>
                <w:rFonts w:ascii="Times New Roman" w:hAnsi="Times New Roman"/>
                <w:sz w:val="24"/>
                <w:szCs w:val="24"/>
              </w:rPr>
              <w:lastRenderedPageBreak/>
              <w:t>Южноамериканский Союз) и военный блок (ЮСО)</w:t>
            </w:r>
          </w:p>
        </w:tc>
        <w:tc>
          <w:tcPr>
            <w:tcW w:w="851" w:type="dxa"/>
            <w:gridSpan w:val="2"/>
            <w:vMerge/>
            <w:vAlign w:val="bottom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/>
            <w:shd w:val="clear" w:color="auto" w:fill="auto"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8766B" w:rsidRPr="00D55C4A" w:rsidTr="00BA6A5A">
        <w:trPr>
          <w:gridAfter w:val="1"/>
          <w:wAfter w:w="6" w:type="dxa"/>
          <w:trHeight w:val="267"/>
        </w:trPr>
        <w:tc>
          <w:tcPr>
            <w:tcW w:w="2694" w:type="dxa"/>
            <w:vMerge w:val="restart"/>
          </w:tcPr>
          <w:p w:rsidR="00C8766B" w:rsidRPr="00D55C4A" w:rsidRDefault="00BA6A5A" w:rsidP="00BA6A5A">
            <w:pPr>
              <w:spacing w:after="0" w:line="18" w:lineRule="atLeast"/>
              <w:ind w:left="32" w:right="-10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7</w:t>
            </w:r>
            <w:r w:rsidR="00C8766B"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 Актуальные проблемы интеграции России в мировую экономическую систему</w:t>
            </w:r>
          </w:p>
        </w:tc>
        <w:tc>
          <w:tcPr>
            <w:tcW w:w="11055" w:type="dxa"/>
          </w:tcPr>
          <w:p w:rsidR="00C8766B" w:rsidRPr="00D55C4A" w:rsidRDefault="00C8766B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C8766B" w:rsidRPr="00D55C4A" w:rsidRDefault="00C8766B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vMerge w:val="restart"/>
            <w:shd w:val="clear" w:color="auto" w:fill="auto"/>
            <w:vAlign w:val="center"/>
          </w:tcPr>
          <w:p w:rsidR="00C8766B" w:rsidRDefault="00C8766B" w:rsidP="00C876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ОК 1, 3, 4, 6, 8</w:t>
            </w:r>
          </w:p>
          <w:p w:rsidR="00C8766B" w:rsidRDefault="00C8766B" w:rsidP="00C876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C8766B" w:rsidRPr="00D55C4A" w:rsidRDefault="00C8766B" w:rsidP="00C87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ЛР 1 - 9, 11, 12</w:t>
            </w:r>
          </w:p>
        </w:tc>
      </w:tr>
      <w:tr w:rsidR="00BA6A5A" w:rsidRPr="00D55C4A" w:rsidTr="00BA6A5A">
        <w:trPr>
          <w:gridAfter w:val="1"/>
          <w:wAfter w:w="6" w:type="dxa"/>
          <w:trHeight w:val="267"/>
        </w:trPr>
        <w:tc>
          <w:tcPr>
            <w:tcW w:w="2694" w:type="dxa"/>
            <w:vMerge/>
          </w:tcPr>
          <w:p w:rsidR="00BA6A5A" w:rsidRPr="00D55C4A" w:rsidRDefault="00BA6A5A" w:rsidP="004734B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5" w:type="dxa"/>
          </w:tcPr>
          <w:p w:rsidR="00BA6A5A" w:rsidRPr="00D55C4A" w:rsidRDefault="00BA6A5A" w:rsidP="004734B9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Актуальные проблемы интеграции России в мировую экономическую систему. </w:t>
            </w:r>
            <w:r w:rsidRPr="00D55C4A">
              <w:rPr>
                <w:rFonts w:ascii="Times New Roman" w:hAnsi="Times New Roman"/>
                <w:sz w:val="24"/>
                <w:szCs w:val="24"/>
              </w:rPr>
              <w:t xml:space="preserve">Экономическое положение России в конце </w:t>
            </w:r>
            <w:r w:rsidRPr="00D55C4A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D55C4A">
              <w:rPr>
                <w:rFonts w:ascii="Times New Roman" w:hAnsi="Times New Roman"/>
                <w:sz w:val="24"/>
                <w:szCs w:val="24"/>
              </w:rPr>
              <w:t xml:space="preserve"> - первом десятилетии </w:t>
            </w:r>
            <w:r w:rsidRPr="00D55C4A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D55C4A">
              <w:rPr>
                <w:rFonts w:ascii="Times New Roman" w:hAnsi="Times New Roman"/>
                <w:sz w:val="24"/>
                <w:szCs w:val="24"/>
              </w:rPr>
              <w:t xml:space="preserve"> века. Конкурентоспособность российской экономики. Перспективы развития и модернизации экономики РФ. Проблемы вступления России в ВТО. Создание Таможенного союза России, Казахстана, Белоруссии. Сотрудничество России с Китаем, странами Юго-Восточной Азии, Европы и Америки. Состояние и перспективы</w:t>
            </w:r>
          </w:p>
        </w:tc>
        <w:tc>
          <w:tcPr>
            <w:tcW w:w="851" w:type="dxa"/>
            <w:gridSpan w:val="2"/>
            <w:vMerge/>
            <w:vAlign w:val="bottom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/>
            <w:shd w:val="clear" w:color="auto" w:fill="auto"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E3CB8" w:rsidRPr="00D55C4A" w:rsidTr="00BA6A5A">
        <w:trPr>
          <w:trHeight w:val="267"/>
        </w:trPr>
        <w:tc>
          <w:tcPr>
            <w:tcW w:w="13755" w:type="dxa"/>
            <w:gridSpan w:val="3"/>
          </w:tcPr>
          <w:p w:rsidR="00AE3CB8" w:rsidRPr="00D55C4A" w:rsidRDefault="00BA6A5A" w:rsidP="004734B9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  <w:r w:rsidR="00AE3CB8"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 Сущность и причины локальных, региональных и межгосударственных конфликтов на рубеже XX – XXI веков</w:t>
            </w:r>
          </w:p>
        </w:tc>
        <w:tc>
          <w:tcPr>
            <w:tcW w:w="851" w:type="dxa"/>
            <w:gridSpan w:val="2"/>
            <w:vAlign w:val="center"/>
          </w:tcPr>
          <w:p w:rsidR="00AE3CB8" w:rsidRPr="00D55C4A" w:rsidRDefault="00994302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AE3CB8" w:rsidRPr="00D55C4A" w:rsidRDefault="00AE3CB8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8766B" w:rsidRPr="00D55C4A" w:rsidTr="00BA6A5A">
        <w:trPr>
          <w:gridAfter w:val="1"/>
          <w:wAfter w:w="6" w:type="dxa"/>
          <w:trHeight w:val="267"/>
        </w:trPr>
        <w:tc>
          <w:tcPr>
            <w:tcW w:w="2694" w:type="dxa"/>
            <w:vMerge w:val="restart"/>
          </w:tcPr>
          <w:p w:rsidR="00C8766B" w:rsidRPr="00D55C4A" w:rsidRDefault="00BA6A5A" w:rsidP="00BA6A5A">
            <w:pPr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 w:rsidR="00C8766B"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 Сущность и типология международных конфликтов после распада СССР</w:t>
            </w:r>
          </w:p>
        </w:tc>
        <w:tc>
          <w:tcPr>
            <w:tcW w:w="11055" w:type="dxa"/>
          </w:tcPr>
          <w:p w:rsidR="00C8766B" w:rsidRPr="00D55C4A" w:rsidRDefault="00C8766B" w:rsidP="004734B9">
            <w:pPr>
              <w:spacing w:after="0" w:line="18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gridSpan w:val="2"/>
            <w:vAlign w:val="bottom"/>
          </w:tcPr>
          <w:p w:rsidR="00C8766B" w:rsidRPr="00D55C4A" w:rsidRDefault="00C8766B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 w:val="restart"/>
            <w:shd w:val="clear" w:color="auto" w:fill="auto"/>
            <w:vAlign w:val="center"/>
          </w:tcPr>
          <w:p w:rsidR="00C8766B" w:rsidRDefault="00C8766B" w:rsidP="00C876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ОК 1, 3, 4, 6, 8</w:t>
            </w:r>
          </w:p>
          <w:p w:rsidR="00C8766B" w:rsidRDefault="00C8766B" w:rsidP="00C876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C8766B" w:rsidRPr="00D55C4A" w:rsidRDefault="00C8766B" w:rsidP="00C87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ЛР 1 - 9, 11, 12</w:t>
            </w:r>
          </w:p>
        </w:tc>
      </w:tr>
      <w:tr w:rsidR="00BA6A5A" w:rsidRPr="00D55C4A" w:rsidTr="00BA6A5A">
        <w:trPr>
          <w:gridAfter w:val="1"/>
          <w:wAfter w:w="6" w:type="dxa"/>
          <w:trHeight w:val="267"/>
        </w:trPr>
        <w:tc>
          <w:tcPr>
            <w:tcW w:w="2694" w:type="dxa"/>
            <w:vMerge/>
          </w:tcPr>
          <w:p w:rsidR="00BA6A5A" w:rsidRPr="00D55C4A" w:rsidRDefault="00BA6A5A" w:rsidP="004734B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5" w:type="dxa"/>
          </w:tcPr>
          <w:p w:rsidR="00BA6A5A" w:rsidRPr="00D55C4A" w:rsidRDefault="00BA6A5A" w:rsidP="004734B9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Сущность и типология международных конфликтов после распада СССР. </w:t>
            </w:r>
            <w:r w:rsidRPr="00D55C4A">
              <w:rPr>
                <w:rFonts w:ascii="Times New Roman" w:hAnsi="Times New Roman"/>
                <w:sz w:val="24"/>
                <w:szCs w:val="24"/>
              </w:rPr>
              <w:t>Сущность и типология международных конфликтов в условиях противоборства США и СССР и их изменение после распада Советского Союза. Конфликты на постсоциалистическом пространстве: распад Югославии, конфликты в сербском крае Косово, участие в нем НАТО. Гражданские конфликты в Македонии и Афганистане</w:t>
            </w:r>
          </w:p>
        </w:tc>
        <w:tc>
          <w:tcPr>
            <w:tcW w:w="851" w:type="dxa"/>
            <w:gridSpan w:val="2"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vMerge/>
            <w:shd w:val="clear" w:color="auto" w:fill="auto"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8766B" w:rsidRPr="00D55C4A" w:rsidTr="00BA6A5A">
        <w:trPr>
          <w:gridAfter w:val="1"/>
          <w:wAfter w:w="6" w:type="dxa"/>
          <w:trHeight w:val="267"/>
        </w:trPr>
        <w:tc>
          <w:tcPr>
            <w:tcW w:w="2694" w:type="dxa"/>
            <w:vMerge/>
          </w:tcPr>
          <w:p w:rsidR="00C8766B" w:rsidRPr="00D55C4A" w:rsidRDefault="00C8766B" w:rsidP="004734B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5" w:type="dxa"/>
          </w:tcPr>
          <w:p w:rsidR="00C8766B" w:rsidRPr="00D55C4A" w:rsidRDefault="00C8766B" w:rsidP="004734B9">
            <w:pPr>
              <w:spacing w:after="0" w:line="18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766B"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C8766B" w:rsidRPr="00D55C4A" w:rsidRDefault="00C8766B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vMerge/>
            <w:shd w:val="clear" w:color="auto" w:fill="auto"/>
            <w:vAlign w:val="center"/>
          </w:tcPr>
          <w:p w:rsidR="00C8766B" w:rsidRPr="00D55C4A" w:rsidRDefault="00C8766B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BA6A5A" w:rsidRPr="00D55C4A" w:rsidTr="00E004CE">
        <w:trPr>
          <w:gridAfter w:val="1"/>
          <w:wAfter w:w="6" w:type="dxa"/>
          <w:trHeight w:val="267"/>
        </w:trPr>
        <w:tc>
          <w:tcPr>
            <w:tcW w:w="2694" w:type="dxa"/>
            <w:vMerge/>
          </w:tcPr>
          <w:p w:rsidR="00BA6A5A" w:rsidRPr="00D55C4A" w:rsidRDefault="00BA6A5A" w:rsidP="004734B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055" w:type="dxa"/>
          </w:tcPr>
          <w:p w:rsidR="00BA6A5A" w:rsidRPr="00D55C4A" w:rsidRDefault="00BA6A5A" w:rsidP="00BA6A5A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A5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5C4A">
              <w:rPr>
                <w:rFonts w:ascii="Times New Roman" w:hAnsi="Times New Roman"/>
                <w:sz w:val="24"/>
                <w:szCs w:val="24"/>
              </w:rPr>
              <w:t>Составление таблицы Типология и содержание конфликтов на постсоциалистическом пространстве</w:t>
            </w:r>
          </w:p>
        </w:tc>
        <w:tc>
          <w:tcPr>
            <w:tcW w:w="851" w:type="dxa"/>
            <w:gridSpan w:val="2"/>
            <w:vMerge/>
            <w:vAlign w:val="bottom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/>
            <w:shd w:val="clear" w:color="auto" w:fill="auto"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8766B" w:rsidRPr="00D55C4A" w:rsidTr="00BA6A5A">
        <w:trPr>
          <w:gridAfter w:val="1"/>
          <w:wAfter w:w="6" w:type="dxa"/>
          <w:trHeight w:val="267"/>
        </w:trPr>
        <w:tc>
          <w:tcPr>
            <w:tcW w:w="2694" w:type="dxa"/>
            <w:vMerge w:val="restart"/>
          </w:tcPr>
          <w:p w:rsidR="00C8766B" w:rsidRPr="00D55C4A" w:rsidRDefault="00BA6A5A" w:rsidP="00BA6A5A">
            <w:pPr>
              <w:spacing w:after="0" w:line="18" w:lineRule="atLeast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</w:t>
            </w:r>
            <w:r w:rsidR="00C8766B"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 Вооруженные межгосударственные</w:t>
            </w:r>
          </w:p>
          <w:p w:rsidR="00C8766B" w:rsidRPr="00D55C4A" w:rsidRDefault="00C8766B" w:rsidP="00BA6A5A">
            <w:pPr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>и межэтнические конфликты на Африканском континенте и Ближнем Востоке</w:t>
            </w:r>
          </w:p>
        </w:tc>
        <w:tc>
          <w:tcPr>
            <w:tcW w:w="11055" w:type="dxa"/>
          </w:tcPr>
          <w:p w:rsidR="00C8766B" w:rsidRPr="00D55C4A" w:rsidRDefault="00C8766B" w:rsidP="004734B9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C8766B" w:rsidRPr="00D55C4A" w:rsidRDefault="00C8766B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vMerge w:val="restart"/>
            <w:shd w:val="clear" w:color="auto" w:fill="auto"/>
            <w:vAlign w:val="center"/>
          </w:tcPr>
          <w:p w:rsidR="00C8766B" w:rsidRDefault="00C8766B" w:rsidP="00C876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ОК 1, 3, 4, 6, 8</w:t>
            </w:r>
          </w:p>
          <w:p w:rsidR="00C8766B" w:rsidRDefault="00C8766B" w:rsidP="00C876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C8766B" w:rsidRPr="00D55C4A" w:rsidRDefault="00C8766B" w:rsidP="00C87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ЛР 1 - 9, 11, 12</w:t>
            </w:r>
          </w:p>
        </w:tc>
      </w:tr>
      <w:tr w:rsidR="00BA6A5A" w:rsidRPr="00D55C4A" w:rsidTr="00BA6A5A">
        <w:trPr>
          <w:gridAfter w:val="1"/>
          <w:wAfter w:w="6" w:type="dxa"/>
          <w:trHeight w:val="267"/>
        </w:trPr>
        <w:tc>
          <w:tcPr>
            <w:tcW w:w="2694" w:type="dxa"/>
            <w:vMerge/>
          </w:tcPr>
          <w:p w:rsidR="00BA6A5A" w:rsidRPr="00D55C4A" w:rsidRDefault="00BA6A5A" w:rsidP="004734B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5" w:type="dxa"/>
          </w:tcPr>
          <w:p w:rsidR="00BA6A5A" w:rsidRPr="00D55C4A" w:rsidRDefault="00BA6A5A" w:rsidP="004734B9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Вооруженные межгосударственные и межэтнические конфликты на Африканском континенте и Ближнем Востоке. </w:t>
            </w:r>
            <w:r w:rsidRPr="00D55C4A">
              <w:rPr>
                <w:rFonts w:ascii="Times New Roman" w:hAnsi="Times New Roman"/>
                <w:sz w:val="24"/>
                <w:szCs w:val="24"/>
              </w:rPr>
              <w:t>Война в Персидском Заливе: вторжение иракских войск в Кувейт, военная операция «Буря в пустыне». Мирное урегулирование ближневосточного конфликта: международная конференция 1990г. и соглашение о взаимном признании Израиля и ООП. Временное соглашение 1995 года и усиление деятельности экстремистских организаций. План «Дорожная карта». Конфронтация «Фатх» и «Хамас». Курдский вопрос в Турции и Иране</w:t>
            </w:r>
          </w:p>
        </w:tc>
        <w:tc>
          <w:tcPr>
            <w:tcW w:w="851" w:type="dxa"/>
            <w:gridSpan w:val="2"/>
            <w:vMerge/>
            <w:vAlign w:val="bottom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/>
            <w:shd w:val="clear" w:color="auto" w:fill="auto"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8766B" w:rsidRPr="00D55C4A" w:rsidTr="00BA6A5A">
        <w:trPr>
          <w:gridAfter w:val="1"/>
          <w:wAfter w:w="6" w:type="dxa"/>
          <w:trHeight w:val="267"/>
        </w:trPr>
        <w:tc>
          <w:tcPr>
            <w:tcW w:w="2694" w:type="dxa"/>
            <w:vMerge w:val="restart"/>
          </w:tcPr>
          <w:p w:rsidR="00C8766B" w:rsidRPr="00D55C4A" w:rsidRDefault="00BA6A5A" w:rsidP="00BA6A5A">
            <w:pPr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3 </w:t>
            </w:r>
            <w:r w:rsidR="00C8766B" w:rsidRPr="00D55C4A">
              <w:rPr>
                <w:rFonts w:ascii="Times New Roman" w:hAnsi="Times New Roman"/>
                <w:b/>
                <w:sz w:val="24"/>
                <w:szCs w:val="24"/>
              </w:rPr>
              <w:t>Война США и НАТО</w:t>
            </w:r>
          </w:p>
          <w:p w:rsidR="00C8766B" w:rsidRPr="00D55C4A" w:rsidRDefault="00C8766B" w:rsidP="00BA6A5A">
            <w:pPr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>в Афганистане и Ираке</w:t>
            </w:r>
          </w:p>
        </w:tc>
        <w:tc>
          <w:tcPr>
            <w:tcW w:w="11055" w:type="dxa"/>
          </w:tcPr>
          <w:p w:rsidR="00C8766B" w:rsidRPr="00D55C4A" w:rsidRDefault="00C8766B" w:rsidP="004734B9">
            <w:pPr>
              <w:spacing w:after="0" w:line="18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C8766B" w:rsidRPr="00D55C4A" w:rsidRDefault="00C8766B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vMerge w:val="restart"/>
            <w:shd w:val="clear" w:color="auto" w:fill="auto"/>
            <w:vAlign w:val="center"/>
          </w:tcPr>
          <w:p w:rsidR="00C8766B" w:rsidRDefault="00C8766B" w:rsidP="00C876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ОК 1, 3, 4, 6, 8</w:t>
            </w:r>
          </w:p>
          <w:p w:rsidR="00C8766B" w:rsidRDefault="00C8766B" w:rsidP="00C876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C8766B" w:rsidRPr="00D55C4A" w:rsidRDefault="00C8766B" w:rsidP="00C87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ЛР 1 - 9, 11, 12</w:t>
            </w:r>
          </w:p>
        </w:tc>
      </w:tr>
      <w:tr w:rsidR="00BA6A5A" w:rsidRPr="00D55C4A" w:rsidTr="00007823">
        <w:trPr>
          <w:gridAfter w:val="1"/>
          <w:wAfter w:w="6" w:type="dxa"/>
          <w:trHeight w:val="267"/>
        </w:trPr>
        <w:tc>
          <w:tcPr>
            <w:tcW w:w="2694" w:type="dxa"/>
            <w:vMerge/>
          </w:tcPr>
          <w:p w:rsidR="00BA6A5A" w:rsidRPr="00D55C4A" w:rsidRDefault="00BA6A5A" w:rsidP="004734B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5" w:type="dxa"/>
          </w:tcPr>
          <w:p w:rsidR="00BA6A5A" w:rsidRPr="00D55C4A" w:rsidRDefault="00BA6A5A" w:rsidP="004734B9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Война США и НАТО в Афганистане и Ираке. </w:t>
            </w:r>
            <w:r w:rsidRPr="00D55C4A">
              <w:rPr>
                <w:rFonts w:ascii="Times New Roman" w:hAnsi="Times New Roman"/>
                <w:sz w:val="24"/>
                <w:szCs w:val="24"/>
              </w:rPr>
              <w:t>Война в Афганистане 2001 г. – по настоящее время. Предыстория. Цели войны: свержение режима Талибов, освобождение территории Афганистана от талибов, пленение и суд над Бен Ладеном и его сообщниками по Аль-Каиде. Международные силы, вовлеченные в войну. Война и производство героина в Афганистане. Бесперспективность военных действий США и НАТО.Война США в Ираке с 2003 по 2010 годы. Предыстория. Американские обвинения против Ирака. Цели войны. Захват нефтяных полей Ирака. Результаты американского вторжения в Ирак. Состав антииракской коалиции. Вывод американских войск из Ирака 2010 г. Американское присутствие в Ираке остается</w:t>
            </w:r>
          </w:p>
        </w:tc>
        <w:tc>
          <w:tcPr>
            <w:tcW w:w="851" w:type="dxa"/>
            <w:gridSpan w:val="2"/>
            <w:vMerge/>
            <w:vAlign w:val="bottom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8766B" w:rsidRPr="00D55C4A" w:rsidTr="00BA6A5A">
        <w:trPr>
          <w:gridAfter w:val="1"/>
          <w:wAfter w:w="6" w:type="dxa"/>
          <w:trHeight w:val="267"/>
        </w:trPr>
        <w:tc>
          <w:tcPr>
            <w:tcW w:w="2694" w:type="dxa"/>
            <w:vMerge w:val="restart"/>
          </w:tcPr>
          <w:p w:rsidR="00C8766B" w:rsidRPr="00D55C4A" w:rsidRDefault="00BA6A5A" w:rsidP="00BA6A5A">
            <w:pPr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</w:t>
            </w:r>
          </w:p>
          <w:p w:rsidR="00C8766B" w:rsidRPr="00D55C4A" w:rsidRDefault="00C8766B" w:rsidP="00BA6A5A">
            <w:pPr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>Межнациональные</w:t>
            </w:r>
          </w:p>
          <w:p w:rsidR="00C8766B" w:rsidRPr="00D55C4A" w:rsidRDefault="00C8766B" w:rsidP="00BA6A5A">
            <w:pPr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и конфессиональные </w:t>
            </w:r>
            <w:r w:rsidRPr="00D55C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конфликты в странах Запада</w:t>
            </w:r>
          </w:p>
        </w:tc>
        <w:tc>
          <w:tcPr>
            <w:tcW w:w="11055" w:type="dxa"/>
          </w:tcPr>
          <w:p w:rsidR="00C8766B" w:rsidRPr="00D55C4A" w:rsidRDefault="00C8766B" w:rsidP="004734B9">
            <w:pPr>
              <w:spacing w:after="0" w:line="18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C8766B" w:rsidRPr="00D55C4A" w:rsidRDefault="00C8766B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vMerge w:val="restart"/>
            <w:shd w:val="clear" w:color="auto" w:fill="auto"/>
            <w:vAlign w:val="center"/>
          </w:tcPr>
          <w:p w:rsidR="00C8766B" w:rsidRDefault="00C8766B" w:rsidP="00C876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ОК 1, 3, 4, 6, 8</w:t>
            </w:r>
          </w:p>
          <w:p w:rsidR="00C8766B" w:rsidRDefault="00C8766B" w:rsidP="00C876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C8766B" w:rsidRPr="00D55C4A" w:rsidRDefault="00C8766B" w:rsidP="00C87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lastRenderedPageBreak/>
              <w:t>ЛР 1 - 9, 11, 12</w:t>
            </w:r>
          </w:p>
        </w:tc>
      </w:tr>
      <w:tr w:rsidR="00BA6A5A" w:rsidRPr="00D55C4A" w:rsidTr="00F32621">
        <w:trPr>
          <w:gridAfter w:val="1"/>
          <w:wAfter w:w="6" w:type="dxa"/>
          <w:trHeight w:val="267"/>
        </w:trPr>
        <w:tc>
          <w:tcPr>
            <w:tcW w:w="2694" w:type="dxa"/>
            <w:vMerge/>
          </w:tcPr>
          <w:p w:rsidR="00BA6A5A" w:rsidRPr="00D55C4A" w:rsidRDefault="00BA6A5A" w:rsidP="004734B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5" w:type="dxa"/>
          </w:tcPr>
          <w:p w:rsidR="00BA6A5A" w:rsidRPr="00D55C4A" w:rsidRDefault="00BA6A5A" w:rsidP="004734B9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Межнациональные и конфессиональные конфликты в странах Запада. </w:t>
            </w:r>
            <w:r w:rsidRPr="00D55C4A">
              <w:rPr>
                <w:rFonts w:ascii="Times New Roman" w:hAnsi="Times New Roman"/>
                <w:sz w:val="24"/>
                <w:szCs w:val="24"/>
              </w:rPr>
              <w:t xml:space="preserve">Проблемы этнических меньшинств в странах Западной Европы. Противоречие между валлонами и фламандцами, </w:t>
            </w:r>
            <w:r w:rsidRPr="00D55C4A">
              <w:rPr>
                <w:rFonts w:ascii="Times New Roman" w:hAnsi="Times New Roman"/>
                <w:sz w:val="24"/>
                <w:szCs w:val="24"/>
              </w:rPr>
              <w:lastRenderedPageBreak/>
              <w:t>корсиканцами во Франции. Образование Ирландской республиканской армии (ИРА) в Северной Ирландии, террористической организации «Баскония и свобода» в Испании. Требования автономии со стороны Уэльса и отделение от Соединенного Королевства Великобритании со стороны Шотландии. Попытка Квебека, провинции Канады, добиться создания самостоятельного государства. Расовые конфликты в США. Причины конфликтов, меры устранения, последствия</w:t>
            </w:r>
          </w:p>
        </w:tc>
        <w:tc>
          <w:tcPr>
            <w:tcW w:w="851" w:type="dxa"/>
            <w:gridSpan w:val="2"/>
            <w:vMerge/>
            <w:vAlign w:val="bottom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/>
            <w:shd w:val="clear" w:color="auto" w:fill="auto"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8766B" w:rsidRPr="00D55C4A" w:rsidTr="00BA6A5A">
        <w:trPr>
          <w:gridAfter w:val="1"/>
          <w:wAfter w:w="6" w:type="dxa"/>
          <w:trHeight w:val="267"/>
        </w:trPr>
        <w:tc>
          <w:tcPr>
            <w:tcW w:w="2694" w:type="dxa"/>
            <w:vMerge w:val="restart"/>
          </w:tcPr>
          <w:p w:rsidR="00C8766B" w:rsidRPr="00D55C4A" w:rsidRDefault="00BA6A5A" w:rsidP="00BA6A5A">
            <w:pPr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5 </w:t>
            </w:r>
            <w:r w:rsidR="00C8766B" w:rsidRPr="00D55C4A">
              <w:rPr>
                <w:rFonts w:ascii="Times New Roman" w:hAnsi="Times New Roman"/>
                <w:b/>
                <w:sz w:val="24"/>
                <w:szCs w:val="24"/>
              </w:rPr>
              <w:t>Этнические</w:t>
            </w:r>
          </w:p>
          <w:p w:rsidR="00C8766B" w:rsidRPr="00D55C4A" w:rsidRDefault="00C8766B" w:rsidP="00BA6A5A">
            <w:pPr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>и межнациональные конфликты в России</w:t>
            </w:r>
          </w:p>
          <w:p w:rsidR="00C8766B" w:rsidRPr="00D55C4A" w:rsidRDefault="00C8766B" w:rsidP="00BA6A5A">
            <w:pPr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>и странах СНГ в конце</w:t>
            </w:r>
          </w:p>
          <w:p w:rsidR="00C8766B" w:rsidRPr="00D55C4A" w:rsidRDefault="00C8766B" w:rsidP="00BA6A5A">
            <w:pPr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 – в начале </w:t>
            </w:r>
            <w:r w:rsidRPr="00D55C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XXI</w:t>
            </w: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1055" w:type="dxa"/>
          </w:tcPr>
          <w:p w:rsidR="00C8766B" w:rsidRPr="00D55C4A" w:rsidRDefault="00C8766B" w:rsidP="004734B9">
            <w:pPr>
              <w:spacing w:after="0" w:line="18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C8766B" w:rsidRPr="00D55C4A" w:rsidRDefault="00C8766B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vMerge w:val="restart"/>
            <w:shd w:val="clear" w:color="auto" w:fill="auto"/>
            <w:vAlign w:val="center"/>
          </w:tcPr>
          <w:p w:rsidR="00C8766B" w:rsidRDefault="00C8766B" w:rsidP="00C876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ОК 1, 3, 4, 6, 8</w:t>
            </w:r>
          </w:p>
          <w:p w:rsidR="00C8766B" w:rsidRDefault="00C8766B" w:rsidP="00C876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C8766B" w:rsidRPr="00D55C4A" w:rsidRDefault="00C8766B" w:rsidP="00C87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ЛР 1 - 9, 11, 12</w:t>
            </w:r>
          </w:p>
        </w:tc>
      </w:tr>
      <w:tr w:rsidR="00BA6A5A" w:rsidRPr="00D55C4A" w:rsidTr="00DF29A0">
        <w:trPr>
          <w:gridAfter w:val="1"/>
          <w:wAfter w:w="6" w:type="dxa"/>
          <w:trHeight w:val="267"/>
        </w:trPr>
        <w:tc>
          <w:tcPr>
            <w:tcW w:w="2694" w:type="dxa"/>
            <w:vMerge/>
          </w:tcPr>
          <w:p w:rsidR="00BA6A5A" w:rsidRPr="00D55C4A" w:rsidRDefault="00BA6A5A" w:rsidP="004734B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5" w:type="dxa"/>
          </w:tcPr>
          <w:p w:rsidR="00BA6A5A" w:rsidRPr="00D55C4A" w:rsidRDefault="00BA6A5A" w:rsidP="004734B9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Этнические и межнациональные конфликты в России и странах СНГ (к. </w:t>
            </w:r>
            <w:r w:rsidRPr="00D55C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 – н. </w:t>
            </w:r>
            <w:r w:rsidRPr="00D55C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XXI</w:t>
            </w: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 в.). </w:t>
            </w:r>
            <w:r w:rsidRPr="00D55C4A">
              <w:rPr>
                <w:rFonts w:ascii="Times New Roman" w:hAnsi="Times New Roman"/>
                <w:sz w:val="24"/>
                <w:szCs w:val="24"/>
              </w:rPr>
              <w:t>Причины этнических и межнациональных конфликтов на постсоветском пространстве. Конфликт между Арменией и Азербайджаном из-за Нагорного Карабаха. Конфликт в Молдове, образование Приднестровской Молдавской Республики, непризнанного независимого государства. Острые межнациональные противоречия на Кавказе. Чеченская война в России. Межнациональные конфликты в Грузии: события в Аджарии, суверенитеты Абхазии и Южной Осетии. Крах вооруженного нападения Грузии на Южную Осетию. Признание Россией суверенитета Южной Осетии и Абхазии в 2009 году</w:t>
            </w:r>
          </w:p>
        </w:tc>
        <w:tc>
          <w:tcPr>
            <w:tcW w:w="851" w:type="dxa"/>
            <w:gridSpan w:val="2"/>
            <w:vMerge/>
            <w:vAlign w:val="bottom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/>
            <w:shd w:val="clear" w:color="auto" w:fill="auto"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8766B" w:rsidRPr="00D55C4A" w:rsidTr="00BA6A5A">
        <w:trPr>
          <w:trHeight w:val="267"/>
        </w:trPr>
        <w:tc>
          <w:tcPr>
            <w:tcW w:w="13755" w:type="dxa"/>
            <w:gridSpan w:val="3"/>
          </w:tcPr>
          <w:p w:rsidR="00C8766B" w:rsidRPr="00D55C4A" w:rsidRDefault="00BA6A5A" w:rsidP="004734B9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</w:t>
            </w:r>
            <w:r w:rsidR="00C8766B"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 Назначение и основные направления деятельности международных организаций</w:t>
            </w:r>
          </w:p>
        </w:tc>
        <w:tc>
          <w:tcPr>
            <w:tcW w:w="851" w:type="dxa"/>
            <w:gridSpan w:val="2"/>
            <w:vAlign w:val="bottom"/>
          </w:tcPr>
          <w:p w:rsidR="00C8766B" w:rsidRPr="00D55C4A" w:rsidRDefault="00C8766B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C8766B" w:rsidRPr="00D55C4A" w:rsidRDefault="00C8766B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A6A5A" w:rsidRPr="00D55C4A" w:rsidTr="00BA6A5A">
        <w:trPr>
          <w:gridAfter w:val="1"/>
          <w:wAfter w:w="6" w:type="dxa"/>
          <w:trHeight w:val="267"/>
        </w:trPr>
        <w:tc>
          <w:tcPr>
            <w:tcW w:w="2694" w:type="dxa"/>
            <w:vMerge w:val="restart"/>
          </w:tcPr>
          <w:p w:rsidR="00BA6A5A" w:rsidRPr="00D55C4A" w:rsidRDefault="00BA6A5A" w:rsidP="00BA6A5A">
            <w:pPr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 ООН –  важнейший международный институт по поддержанию</w:t>
            </w:r>
          </w:p>
          <w:p w:rsidR="00BA6A5A" w:rsidRPr="00D55C4A" w:rsidRDefault="00BA6A5A" w:rsidP="00BA6A5A">
            <w:pPr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>и укреплению мира</w:t>
            </w:r>
          </w:p>
        </w:tc>
        <w:tc>
          <w:tcPr>
            <w:tcW w:w="11055" w:type="dxa"/>
          </w:tcPr>
          <w:p w:rsidR="00BA6A5A" w:rsidRPr="00D55C4A" w:rsidRDefault="00BA6A5A" w:rsidP="004734B9">
            <w:pPr>
              <w:spacing w:after="0" w:line="18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vMerge w:val="restart"/>
            <w:shd w:val="clear" w:color="auto" w:fill="auto"/>
            <w:vAlign w:val="center"/>
          </w:tcPr>
          <w:p w:rsidR="00BA6A5A" w:rsidRDefault="00BA6A5A" w:rsidP="00BA6A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ОК 1, 3, 4, 6, 8</w:t>
            </w:r>
          </w:p>
          <w:p w:rsidR="00BA6A5A" w:rsidRDefault="00BA6A5A" w:rsidP="00BA6A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BA6A5A" w:rsidRPr="00D55C4A" w:rsidRDefault="00BA6A5A" w:rsidP="00BA6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ЛР 1 - 9, 11, 12</w:t>
            </w:r>
          </w:p>
        </w:tc>
      </w:tr>
      <w:tr w:rsidR="00BA6A5A" w:rsidRPr="00D55C4A" w:rsidTr="00517730">
        <w:trPr>
          <w:gridAfter w:val="1"/>
          <w:wAfter w:w="6" w:type="dxa"/>
          <w:trHeight w:val="267"/>
        </w:trPr>
        <w:tc>
          <w:tcPr>
            <w:tcW w:w="2694" w:type="dxa"/>
            <w:vMerge/>
          </w:tcPr>
          <w:p w:rsidR="00BA6A5A" w:rsidRPr="00D55C4A" w:rsidRDefault="00BA6A5A" w:rsidP="00BA6A5A">
            <w:pPr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5" w:type="dxa"/>
          </w:tcPr>
          <w:p w:rsidR="00BA6A5A" w:rsidRPr="00D55C4A" w:rsidRDefault="00BA6A5A" w:rsidP="004734B9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ООН –  важнейший международный институт по поддержанию и укреплению мира. </w:t>
            </w:r>
            <w:r w:rsidRPr="00D55C4A">
              <w:rPr>
                <w:rFonts w:ascii="Times New Roman" w:hAnsi="Times New Roman"/>
                <w:sz w:val="24"/>
                <w:szCs w:val="24"/>
              </w:rPr>
              <w:t>ООН: история возникновения. Устав ООН – фундамент современного международного права. Структура ООН. Генеральная Ассамблея, Совет Безопасности, Международный Суд. Межправительственные организации в «семье» ООН: МВФ, МБРР, МАГАТЭ. Новая роль ООН после распада СССР. Необходимость модернизации ООН</w:t>
            </w:r>
          </w:p>
        </w:tc>
        <w:tc>
          <w:tcPr>
            <w:tcW w:w="851" w:type="dxa"/>
            <w:gridSpan w:val="2"/>
            <w:vMerge/>
            <w:vAlign w:val="bottom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/>
            <w:shd w:val="clear" w:color="auto" w:fill="auto"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A6A5A" w:rsidRPr="00D55C4A" w:rsidTr="00BA6A5A">
        <w:trPr>
          <w:gridAfter w:val="1"/>
          <w:wAfter w:w="6" w:type="dxa"/>
          <w:trHeight w:val="267"/>
        </w:trPr>
        <w:tc>
          <w:tcPr>
            <w:tcW w:w="2694" w:type="dxa"/>
            <w:vMerge w:val="restart"/>
          </w:tcPr>
          <w:p w:rsidR="00BA6A5A" w:rsidRPr="00D55C4A" w:rsidRDefault="00BA6A5A" w:rsidP="00BA6A5A">
            <w:pPr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 НАТО – военно-политическая организация Североатлантики</w:t>
            </w:r>
          </w:p>
        </w:tc>
        <w:tc>
          <w:tcPr>
            <w:tcW w:w="11055" w:type="dxa"/>
          </w:tcPr>
          <w:p w:rsidR="00BA6A5A" w:rsidRPr="00D55C4A" w:rsidRDefault="00BA6A5A" w:rsidP="004734B9">
            <w:pPr>
              <w:spacing w:after="0" w:line="18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vMerge w:val="restart"/>
            <w:shd w:val="clear" w:color="auto" w:fill="auto"/>
            <w:vAlign w:val="center"/>
          </w:tcPr>
          <w:p w:rsidR="00BA6A5A" w:rsidRDefault="00BA6A5A" w:rsidP="00BA6A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ОК 1, 3, 4, 6, 8</w:t>
            </w:r>
          </w:p>
          <w:p w:rsidR="00BA6A5A" w:rsidRDefault="00BA6A5A" w:rsidP="00BA6A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BA6A5A" w:rsidRPr="00D55C4A" w:rsidRDefault="00BA6A5A" w:rsidP="00BA6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ЛР 1 - 9, 11, 12</w:t>
            </w:r>
          </w:p>
        </w:tc>
      </w:tr>
      <w:tr w:rsidR="00BA6A5A" w:rsidRPr="00D55C4A" w:rsidTr="00AF37C0">
        <w:trPr>
          <w:gridAfter w:val="1"/>
          <w:wAfter w:w="6" w:type="dxa"/>
          <w:trHeight w:val="267"/>
        </w:trPr>
        <w:tc>
          <w:tcPr>
            <w:tcW w:w="2694" w:type="dxa"/>
            <w:vMerge/>
          </w:tcPr>
          <w:p w:rsidR="00BA6A5A" w:rsidRPr="00D55C4A" w:rsidRDefault="00BA6A5A" w:rsidP="00BA6A5A">
            <w:pPr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5" w:type="dxa"/>
          </w:tcPr>
          <w:p w:rsidR="00BA6A5A" w:rsidRPr="00D55C4A" w:rsidRDefault="00BA6A5A" w:rsidP="004734B9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НАТО –  военно-политическая организация Североатлантики. </w:t>
            </w:r>
            <w:r w:rsidRPr="00D55C4A">
              <w:rPr>
                <w:rFonts w:ascii="Times New Roman" w:hAnsi="Times New Roman"/>
                <w:sz w:val="24"/>
                <w:szCs w:val="24"/>
              </w:rPr>
              <w:t>НАТО: история возникновения, участники. Североатлантический совет – высшая политическая инстанция НАТО. Расширение НАТО в 1990-2000-е годы. Интервенции НАТО на Балканах. Россия и НАТО: соглашение 1997 года, создание органа «Совет России – НАТО»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/>
            <w:shd w:val="clear" w:color="auto" w:fill="auto"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A6A5A" w:rsidRPr="00D55C4A" w:rsidTr="00BA6A5A">
        <w:trPr>
          <w:gridAfter w:val="1"/>
          <w:wAfter w:w="6" w:type="dxa"/>
          <w:trHeight w:val="267"/>
        </w:trPr>
        <w:tc>
          <w:tcPr>
            <w:tcW w:w="2694" w:type="dxa"/>
            <w:vMerge w:val="restart"/>
          </w:tcPr>
          <w:p w:rsidR="00BA6A5A" w:rsidRPr="00D55C4A" w:rsidRDefault="00BA6A5A" w:rsidP="00BA6A5A">
            <w:pPr>
              <w:spacing w:after="0" w:line="18" w:lineRule="atLeast"/>
              <w:ind w:right="-24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3 </w:t>
            </w: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>ЕС как выс-</w:t>
            </w:r>
          </w:p>
          <w:p w:rsidR="00BA6A5A" w:rsidRPr="00D55C4A" w:rsidRDefault="00BA6A5A" w:rsidP="00BA6A5A">
            <w:pPr>
              <w:spacing w:after="0" w:line="18" w:lineRule="atLeast"/>
              <w:ind w:right="-249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>шая форма экономи-ческой и политической интеграции европей-</w:t>
            </w:r>
          </w:p>
          <w:p w:rsidR="00BA6A5A" w:rsidRPr="00D55C4A" w:rsidRDefault="00BA6A5A" w:rsidP="00BA6A5A">
            <w:pPr>
              <w:spacing w:after="0" w:line="18" w:lineRule="atLeast"/>
              <w:ind w:right="-249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>ских государств</w:t>
            </w:r>
          </w:p>
        </w:tc>
        <w:tc>
          <w:tcPr>
            <w:tcW w:w="11055" w:type="dxa"/>
          </w:tcPr>
          <w:p w:rsidR="00BA6A5A" w:rsidRPr="00D55C4A" w:rsidRDefault="00BA6A5A" w:rsidP="004734B9">
            <w:pPr>
              <w:spacing w:after="0" w:line="18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vMerge w:val="restart"/>
            <w:shd w:val="clear" w:color="auto" w:fill="auto"/>
            <w:vAlign w:val="center"/>
          </w:tcPr>
          <w:p w:rsidR="00BA6A5A" w:rsidRDefault="00BA6A5A" w:rsidP="00BA6A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ОК 1, 3, 4, 6, 8</w:t>
            </w:r>
          </w:p>
          <w:p w:rsidR="00BA6A5A" w:rsidRDefault="00BA6A5A" w:rsidP="00BA6A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BA6A5A" w:rsidRPr="00D55C4A" w:rsidRDefault="00BA6A5A" w:rsidP="00BA6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ЛР 1 - 9, 11, 12</w:t>
            </w:r>
          </w:p>
        </w:tc>
      </w:tr>
      <w:tr w:rsidR="00BA6A5A" w:rsidRPr="00D55C4A" w:rsidTr="00F76F26">
        <w:trPr>
          <w:gridAfter w:val="1"/>
          <w:wAfter w:w="6" w:type="dxa"/>
          <w:trHeight w:val="267"/>
        </w:trPr>
        <w:tc>
          <w:tcPr>
            <w:tcW w:w="2694" w:type="dxa"/>
            <w:vMerge/>
          </w:tcPr>
          <w:p w:rsidR="00BA6A5A" w:rsidRPr="00D55C4A" w:rsidRDefault="00BA6A5A" w:rsidP="004734B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5" w:type="dxa"/>
          </w:tcPr>
          <w:p w:rsidR="00BA6A5A" w:rsidRPr="00D55C4A" w:rsidRDefault="00BA6A5A" w:rsidP="004734B9">
            <w:pPr>
              <w:shd w:val="clear" w:color="auto" w:fill="FFFFFF"/>
              <w:spacing w:after="0" w:line="18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>ЕС как высшая форма экономической и политической интеграции европейских государств</w:t>
            </w:r>
          </w:p>
          <w:p w:rsidR="00BA6A5A" w:rsidRPr="00D55C4A" w:rsidRDefault="00BA6A5A" w:rsidP="004734B9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4A">
              <w:rPr>
                <w:rFonts w:ascii="Times New Roman" w:hAnsi="Times New Roman"/>
                <w:sz w:val="24"/>
                <w:szCs w:val="24"/>
              </w:rPr>
              <w:t>ЕС: предыстория европейской интеграции, Шенгенская конвенция 1990 г. Маастрихтские соглашения: экономический и политический союз европейских стран. Структура ЕС. Направления деятельности ЕС: создание валютного союза, сотрудничество в сфере внешней политики (ЗЕС, Амстердамский договор). Расширение ЕС: копенгагенские критерии. Проект европейской конституции, Лиссабонский договор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/>
            <w:shd w:val="clear" w:color="auto" w:fill="auto"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A6A5A" w:rsidRPr="00D55C4A" w:rsidTr="00BA6A5A">
        <w:trPr>
          <w:gridAfter w:val="1"/>
          <w:wAfter w:w="6" w:type="dxa"/>
          <w:trHeight w:val="267"/>
        </w:trPr>
        <w:tc>
          <w:tcPr>
            <w:tcW w:w="2694" w:type="dxa"/>
            <w:vMerge w:val="restart"/>
          </w:tcPr>
          <w:p w:rsidR="00BA6A5A" w:rsidRPr="00D55C4A" w:rsidRDefault="00BA6A5A" w:rsidP="00BA6A5A">
            <w:pPr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4 </w:t>
            </w: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Интеграционные процессы на </w:t>
            </w:r>
            <w:r w:rsidRPr="00D55C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постсоветском пространстве</w:t>
            </w:r>
          </w:p>
        </w:tc>
        <w:tc>
          <w:tcPr>
            <w:tcW w:w="11055" w:type="dxa"/>
          </w:tcPr>
          <w:p w:rsidR="00BA6A5A" w:rsidRPr="00D55C4A" w:rsidRDefault="00BA6A5A" w:rsidP="004734B9">
            <w:pPr>
              <w:spacing w:after="0" w:line="18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vMerge w:val="restart"/>
            <w:shd w:val="clear" w:color="auto" w:fill="auto"/>
            <w:vAlign w:val="center"/>
          </w:tcPr>
          <w:p w:rsidR="00BA6A5A" w:rsidRDefault="00BA6A5A" w:rsidP="00BA6A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ОК 1, 3, 4, 6, 8</w:t>
            </w:r>
          </w:p>
          <w:p w:rsidR="00BA6A5A" w:rsidRDefault="00BA6A5A" w:rsidP="00BA6A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BA6A5A" w:rsidRPr="00D55C4A" w:rsidRDefault="00BA6A5A" w:rsidP="00BA6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lastRenderedPageBreak/>
              <w:t>ЛР 1 - 9, 11, 12</w:t>
            </w:r>
          </w:p>
        </w:tc>
      </w:tr>
      <w:tr w:rsidR="00BA6A5A" w:rsidRPr="00D55C4A" w:rsidTr="00F10064">
        <w:trPr>
          <w:gridAfter w:val="1"/>
          <w:wAfter w:w="6" w:type="dxa"/>
          <w:trHeight w:val="267"/>
        </w:trPr>
        <w:tc>
          <w:tcPr>
            <w:tcW w:w="2694" w:type="dxa"/>
            <w:vMerge/>
          </w:tcPr>
          <w:p w:rsidR="00BA6A5A" w:rsidRPr="00D55C4A" w:rsidRDefault="00BA6A5A" w:rsidP="004734B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5" w:type="dxa"/>
          </w:tcPr>
          <w:p w:rsidR="00BA6A5A" w:rsidRPr="00D55C4A" w:rsidRDefault="00BA6A5A" w:rsidP="004734B9">
            <w:pPr>
              <w:shd w:val="clear" w:color="auto" w:fill="FFFFFF"/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Интеграционные процессы на постсоветском пространстве. </w:t>
            </w:r>
            <w:r w:rsidRPr="00D55C4A">
              <w:rPr>
                <w:rFonts w:ascii="Times New Roman" w:hAnsi="Times New Roman"/>
                <w:sz w:val="24"/>
                <w:szCs w:val="24"/>
              </w:rPr>
              <w:t xml:space="preserve">Возникновение СНГ: участники, принятие устава. Подписание договора о коллективной безопасности, создание ОДКБ. Формирование </w:t>
            </w:r>
            <w:r w:rsidRPr="00D55C4A">
              <w:rPr>
                <w:rFonts w:ascii="Times New Roman" w:hAnsi="Times New Roman"/>
                <w:sz w:val="24"/>
                <w:szCs w:val="24"/>
              </w:rPr>
              <w:lastRenderedPageBreak/>
              <w:t>союзного государства России и Белоруссии. Российско-украинский договор о дружбе, сотрудничестве и партнерстве. Создание ГУАМ. Договор об образовании Евразийского экономического сообщества. Участие России и азиатских республик на постсоветском пространстве в создании ШОС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A6A5A" w:rsidRPr="00D55C4A" w:rsidTr="00BA6A5A">
        <w:trPr>
          <w:gridAfter w:val="1"/>
          <w:wAfter w:w="6" w:type="dxa"/>
          <w:trHeight w:val="267"/>
        </w:trPr>
        <w:tc>
          <w:tcPr>
            <w:tcW w:w="2694" w:type="dxa"/>
            <w:vMerge w:val="restart"/>
          </w:tcPr>
          <w:p w:rsidR="00BA6A5A" w:rsidRPr="00D55C4A" w:rsidRDefault="00BA6A5A" w:rsidP="00BA6A5A">
            <w:pPr>
              <w:spacing w:after="0" w:line="18" w:lineRule="atLeast"/>
              <w:ind w:right="-10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5</w:t>
            </w: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 Международное взаимодействие народов и государств в современном мире. Проблемы нового миропорядка на рубеже тысячелетий</w:t>
            </w:r>
          </w:p>
        </w:tc>
        <w:tc>
          <w:tcPr>
            <w:tcW w:w="11055" w:type="dxa"/>
          </w:tcPr>
          <w:p w:rsidR="00BA6A5A" w:rsidRPr="00D55C4A" w:rsidRDefault="00BA6A5A" w:rsidP="004734B9">
            <w:pPr>
              <w:spacing w:after="0" w:line="18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vMerge w:val="restart"/>
            <w:shd w:val="clear" w:color="auto" w:fill="auto"/>
            <w:vAlign w:val="center"/>
          </w:tcPr>
          <w:p w:rsidR="00BA6A5A" w:rsidRDefault="00BA6A5A" w:rsidP="00BA6A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ОК 1, 3, 4, 6, 8</w:t>
            </w:r>
          </w:p>
          <w:p w:rsidR="00BA6A5A" w:rsidRDefault="00BA6A5A" w:rsidP="00BA6A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BA6A5A" w:rsidRPr="00D55C4A" w:rsidRDefault="00BA6A5A" w:rsidP="00BA6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ЛР 1 - 9, 11, 12</w:t>
            </w:r>
          </w:p>
        </w:tc>
      </w:tr>
      <w:tr w:rsidR="00BA6A5A" w:rsidRPr="00D55C4A" w:rsidTr="00C65CB7">
        <w:trPr>
          <w:gridAfter w:val="1"/>
          <w:wAfter w:w="6" w:type="dxa"/>
          <w:trHeight w:val="267"/>
        </w:trPr>
        <w:tc>
          <w:tcPr>
            <w:tcW w:w="2694" w:type="dxa"/>
            <w:vMerge/>
          </w:tcPr>
          <w:p w:rsidR="00BA6A5A" w:rsidRPr="00D55C4A" w:rsidRDefault="00BA6A5A" w:rsidP="004734B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5" w:type="dxa"/>
          </w:tcPr>
          <w:p w:rsidR="00BA6A5A" w:rsidRPr="00D55C4A" w:rsidRDefault="00BA6A5A" w:rsidP="004734B9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Международное взаимодействие народов и государств в современном мире. Проблемы нового миропорядка на рубеже тысячелетий. </w:t>
            </w:r>
            <w:r w:rsidRPr="00D55C4A">
              <w:rPr>
                <w:rFonts w:ascii="Times New Roman" w:hAnsi="Times New Roman"/>
                <w:sz w:val="24"/>
                <w:szCs w:val="24"/>
              </w:rPr>
              <w:t xml:space="preserve">Однополярный или многополюсный мир. Активизация сотрудничества  стран и регионализация как реакция на утверждение США в роли единственной сверхдержавы. Глобализация и рост взаимозависимости стран мира. Новые субъекты международного общения. Перспективы становления нового миропорядка. Глобальные угрозы в </w:t>
            </w:r>
            <w:r w:rsidRPr="00D55C4A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D55C4A">
              <w:rPr>
                <w:rFonts w:ascii="Times New Roman" w:hAnsi="Times New Roman"/>
                <w:sz w:val="24"/>
                <w:szCs w:val="24"/>
              </w:rPr>
              <w:t xml:space="preserve"> веке. Неравномерность развития стран Севера и Юга как причина возможных конфликтов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E3CB8" w:rsidRPr="00D55C4A" w:rsidTr="00BA6A5A">
        <w:trPr>
          <w:trHeight w:val="267"/>
        </w:trPr>
        <w:tc>
          <w:tcPr>
            <w:tcW w:w="13755" w:type="dxa"/>
            <w:gridSpan w:val="3"/>
          </w:tcPr>
          <w:p w:rsidR="00AE3CB8" w:rsidRPr="00D55C4A" w:rsidRDefault="00BA6A5A" w:rsidP="004734B9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</w:t>
            </w:r>
            <w:r w:rsidR="00AE3CB8"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 Роль науки, культуры и религии в сохранении и укреплении национальных и государственных традиций</w:t>
            </w:r>
          </w:p>
        </w:tc>
        <w:tc>
          <w:tcPr>
            <w:tcW w:w="851" w:type="dxa"/>
            <w:gridSpan w:val="2"/>
            <w:vAlign w:val="center"/>
          </w:tcPr>
          <w:p w:rsidR="00AE3CB8" w:rsidRPr="00D55C4A" w:rsidRDefault="00994302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AE3CB8" w:rsidRPr="00D55C4A" w:rsidRDefault="00AE3CB8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A6A5A" w:rsidRPr="00D55C4A" w:rsidTr="00BA6A5A">
        <w:trPr>
          <w:gridAfter w:val="1"/>
          <w:wAfter w:w="6" w:type="dxa"/>
          <w:trHeight w:val="267"/>
        </w:trPr>
        <w:tc>
          <w:tcPr>
            <w:tcW w:w="2694" w:type="dxa"/>
            <w:vMerge w:val="restart"/>
          </w:tcPr>
          <w:p w:rsidR="00BA6A5A" w:rsidRPr="00D55C4A" w:rsidRDefault="00BA6A5A" w:rsidP="00BA6A5A">
            <w:pPr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BA6A5A" w:rsidRPr="00D55C4A" w:rsidRDefault="00BA6A5A" w:rsidP="00BA6A5A">
            <w:pPr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>Общественные науки</w:t>
            </w:r>
          </w:p>
          <w:p w:rsidR="00BA6A5A" w:rsidRPr="00D55C4A" w:rsidRDefault="00BA6A5A" w:rsidP="00BA6A5A">
            <w:pPr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>и их роль в развитии человечества</w:t>
            </w:r>
          </w:p>
        </w:tc>
        <w:tc>
          <w:tcPr>
            <w:tcW w:w="11055" w:type="dxa"/>
          </w:tcPr>
          <w:p w:rsidR="00BA6A5A" w:rsidRPr="00D55C4A" w:rsidRDefault="00BA6A5A" w:rsidP="004734B9">
            <w:pPr>
              <w:spacing w:after="0" w:line="18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vMerge w:val="restart"/>
            <w:shd w:val="clear" w:color="auto" w:fill="auto"/>
            <w:vAlign w:val="center"/>
          </w:tcPr>
          <w:p w:rsidR="00BA6A5A" w:rsidRDefault="00BA6A5A" w:rsidP="00BA6A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ОК 1, 3, 4, 6, 8</w:t>
            </w:r>
          </w:p>
          <w:p w:rsidR="00BA6A5A" w:rsidRDefault="00BA6A5A" w:rsidP="00BA6A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BA6A5A" w:rsidRPr="00D55C4A" w:rsidRDefault="00BA6A5A" w:rsidP="00BA6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ЛР 1 - 9, 11, 12</w:t>
            </w:r>
          </w:p>
        </w:tc>
      </w:tr>
      <w:tr w:rsidR="00BA6A5A" w:rsidRPr="00D55C4A" w:rsidTr="00470B93">
        <w:trPr>
          <w:gridAfter w:val="1"/>
          <w:wAfter w:w="6" w:type="dxa"/>
          <w:trHeight w:val="267"/>
        </w:trPr>
        <w:tc>
          <w:tcPr>
            <w:tcW w:w="2694" w:type="dxa"/>
            <w:vMerge/>
          </w:tcPr>
          <w:p w:rsidR="00BA6A5A" w:rsidRPr="00D55C4A" w:rsidRDefault="00BA6A5A" w:rsidP="004734B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5" w:type="dxa"/>
          </w:tcPr>
          <w:p w:rsidR="00BA6A5A" w:rsidRPr="00D55C4A" w:rsidRDefault="00BA6A5A" w:rsidP="004734B9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Общественные науки и их роль в развитии человечества. </w:t>
            </w:r>
            <w:r w:rsidRPr="00D55C4A">
              <w:rPr>
                <w:rFonts w:ascii="Times New Roman" w:hAnsi="Times New Roman"/>
                <w:sz w:val="24"/>
                <w:szCs w:val="24"/>
              </w:rPr>
              <w:t>Период постнеклассической науки. Теория самоорганизации, или синергетика как общенаучный метод. Тенденция к взаимодействию между различными науками. Концепция глобальной эволюции. Понимание места человека в мире. Принципы постнеклассической научной картины мира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/>
            <w:shd w:val="clear" w:color="auto" w:fill="auto"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A6A5A" w:rsidRPr="00D55C4A" w:rsidTr="00BA6A5A">
        <w:trPr>
          <w:gridAfter w:val="1"/>
          <w:wAfter w:w="6" w:type="dxa"/>
          <w:trHeight w:val="267"/>
        </w:trPr>
        <w:tc>
          <w:tcPr>
            <w:tcW w:w="2694" w:type="dxa"/>
            <w:vMerge w:val="restart"/>
          </w:tcPr>
          <w:p w:rsidR="00BA6A5A" w:rsidRPr="00D55C4A" w:rsidRDefault="00BA6A5A" w:rsidP="00BA6A5A">
            <w:pPr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 Церковь и гражданское общество в конце </w:t>
            </w:r>
            <w:r w:rsidRPr="00D55C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 – начале </w:t>
            </w:r>
            <w:r w:rsidRPr="00D55C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XXI</w:t>
            </w: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1055" w:type="dxa"/>
          </w:tcPr>
          <w:p w:rsidR="00BA6A5A" w:rsidRPr="00D55C4A" w:rsidRDefault="00BA6A5A" w:rsidP="004734B9">
            <w:pPr>
              <w:spacing w:after="0" w:line="18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vMerge w:val="restart"/>
            <w:shd w:val="clear" w:color="auto" w:fill="auto"/>
            <w:vAlign w:val="center"/>
          </w:tcPr>
          <w:p w:rsidR="00BA6A5A" w:rsidRDefault="00BA6A5A" w:rsidP="00BA6A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ОК 1, 3, 4, 6, 8</w:t>
            </w:r>
          </w:p>
          <w:p w:rsidR="00BA6A5A" w:rsidRDefault="00BA6A5A" w:rsidP="00BA6A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BA6A5A" w:rsidRPr="00D55C4A" w:rsidRDefault="00BA6A5A" w:rsidP="00BA6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ЛР 1 - 9, 11, 12</w:t>
            </w:r>
          </w:p>
        </w:tc>
      </w:tr>
      <w:tr w:rsidR="00BA6A5A" w:rsidRPr="00D55C4A" w:rsidTr="000E09A7">
        <w:trPr>
          <w:gridAfter w:val="1"/>
          <w:wAfter w:w="6" w:type="dxa"/>
          <w:trHeight w:val="267"/>
        </w:trPr>
        <w:tc>
          <w:tcPr>
            <w:tcW w:w="2694" w:type="dxa"/>
            <w:vMerge/>
          </w:tcPr>
          <w:p w:rsidR="00BA6A5A" w:rsidRPr="00D55C4A" w:rsidRDefault="00BA6A5A" w:rsidP="004734B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5" w:type="dxa"/>
          </w:tcPr>
          <w:p w:rsidR="00BA6A5A" w:rsidRPr="00D55C4A" w:rsidRDefault="00BA6A5A" w:rsidP="004734B9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Церковь и гражданское общество в конце </w:t>
            </w:r>
            <w:r w:rsidRPr="00D55C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 – начале </w:t>
            </w:r>
            <w:r w:rsidRPr="00D55C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XXI</w:t>
            </w: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 века. </w:t>
            </w:r>
            <w:r w:rsidRPr="00D55C4A">
              <w:rPr>
                <w:rFonts w:ascii="Times New Roman" w:hAnsi="Times New Roman"/>
                <w:sz w:val="24"/>
                <w:szCs w:val="24"/>
              </w:rPr>
              <w:t>Развитие гражданского общества и разнообразие общественных организаций. Постматериальные ценности – основа развития гражданского общества. Роль религии в современном обществе. Многообразие религий и единство человечества. Экуменизм. Религиозный экстремизм. Возрождение религии в постсоветской России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/>
            <w:shd w:val="clear" w:color="auto" w:fill="auto"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A6A5A" w:rsidRPr="00D55C4A" w:rsidTr="00BA6A5A">
        <w:trPr>
          <w:gridAfter w:val="1"/>
          <w:wAfter w:w="6" w:type="dxa"/>
          <w:trHeight w:val="267"/>
        </w:trPr>
        <w:tc>
          <w:tcPr>
            <w:tcW w:w="2694" w:type="dxa"/>
            <w:vMerge w:val="restart"/>
          </w:tcPr>
          <w:p w:rsidR="00BA6A5A" w:rsidRPr="00D55C4A" w:rsidRDefault="00BA6A5A" w:rsidP="00BA6A5A">
            <w:pPr>
              <w:spacing w:after="0" w:line="18" w:lineRule="atLeast"/>
              <w:ind w:right="-109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>Универсализация мировой культуры и рост значимости ее национальных особенностей</w:t>
            </w:r>
          </w:p>
          <w:p w:rsidR="00BA6A5A" w:rsidRPr="00D55C4A" w:rsidRDefault="00BA6A5A" w:rsidP="004734B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>в современном мире</w:t>
            </w:r>
          </w:p>
        </w:tc>
        <w:tc>
          <w:tcPr>
            <w:tcW w:w="11055" w:type="dxa"/>
          </w:tcPr>
          <w:p w:rsidR="00BA6A5A" w:rsidRPr="00D55C4A" w:rsidRDefault="00BA6A5A" w:rsidP="004734B9">
            <w:pPr>
              <w:spacing w:after="0" w:line="18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vMerge w:val="restart"/>
            <w:shd w:val="clear" w:color="auto" w:fill="auto"/>
            <w:vAlign w:val="center"/>
          </w:tcPr>
          <w:p w:rsidR="00BA6A5A" w:rsidRDefault="00BA6A5A" w:rsidP="00BA6A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ОК 1, 3, 4, 6, 8</w:t>
            </w:r>
          </w:p>
          <w:p w:rsidR="00BA6A5A" w:rsidRDefault="00BA6A5A" w:rsidP="00BA6A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BA6A5A" w:rsidRPr="00D55C4A" w:rsidRDefault="00BA6A5A" w:rsidP="00BA6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ЛР 1 - 9, 11, 12</w:t>
            </w:r>
          </w:p>
        </w:tc>
      </w:tr>
      <w:tr w:rsidR="00BA6A5A" w:rsidRPr="00D55C4A" w:rsidTr="003F2932">
        <w:trPr>
          <w:gridAfter w:val="1"/>
          <w:wAfter w:w="6" w:type="dxa"/>
          <w:trHeight w:val="267"/>
        </w:trPr>
        <w:tc>
          <w:tcPr>
            <w:tcW w:w="2694" w:type="dxa"/>
            <w:vMerge/>
          </w:tcPr>
          <w:p w:rsidR="00BA6A5A" w:rsidRPr="00D55C4A" w:rsidRDefault="00BA6A5A" w:rsidP="004734B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5" w:type="dxa"/>
          </w:tcPr>
          <w:p w:rsidR="00BA6A5A" w:rsidRPr="00D55C4A" w:rsidRDefault="00BA6A5A" w:rsidP="004734B9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Универсализация мировой культуры и рост значимости ее национальных особенностей в современном мире. </w:t>
            </w:r>
            <w:r w:rsidRPr="00D55C4A">
              <w:rPr>
                <w:rFonts w:ascii="Times New Roman" w:hAnsi="Times New Roman"/>
                <w:sz w:val="24"/>
                <w:szCs w:val="24"/>
              </w:rPr>
              <w:t>Постмодернизм – новая культурная эпоха, ее мировоззренческие установки (М. Фуко, Ж. Деррида, Р. Рорти). Центральная проблема постмодернизма – проблема языка и концепция знака. Постмодерн в искусстве. Универсализация, или вестернизация культуры. СМИ и массовая культура. Развитие национальных культур. Культурные традиции России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/>
            <w:shd w:val="clear" w:color="auto" w:fill="auto"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A6A5A" w:rsidRPr="00D55C4A" w:rsidTr="00BA6A5A">
        <w:trPr>
          <w:gridAfter w:val="1"/>
          <w:wAfter w:w="6" w:type="dxa"/>
          <w:trHeight w:val="267"/>
        </w:trPr>
        <w:tc>
          <w:tcPr>
            <w:tcW w:w="2694" w:type="dxa"/>
            <w:vMerge/>
          </w:tcPr>
          <w:p w:rsidR="00BA6A5A" w:rsidRPr="00D55C4A" w:rsidRDefault="00BA6A5A" w:rsidP="004734B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5" w:type="dxa"/>
          </w:tcPr>
          <w:p w:rsidR="00BA6A5A" w:rsidRPr="00D55C4A" w:rsidRDefault="00BA6A5A" w:rsidP="004734B9">
            <w:pPr>
              <w:spacing w:after="0" w:line="18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6A5A">
              <w:rPr>
                <w:rFonts w:ascii="Times New Roman" w:hAnsi="Times New Roman"/>
                <w:b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vMerge/>
            <w:shd w:val="clear" w:color="auto" w:fill="auto"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A6A5A" w:rsidRPr="00D55C4A" w:rsidTr="00D706EE">
        <w:trPr>
          <w:gridAfter w:val="1"/>
          <w:wAfter w:w="6" w:type="dxa"/>
          <w:trHeight w:val="267"/>
        </w:trPr>
        <w:tc>
          <w:tcPr>
            <w:tcW w:w="2694" w:type="dxa"/>
            <w:vMerge/>
          </w:tcPr>
          <w:p w:rsidR="00BA6A5A" w:rsidRPr="00D55C4A" w:rsidRDefault="00BA6A5A" w:rsidP="004734B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5" w:type="dxa"/>
          </w:tcPr>
          <w:p w:rsidR="00BA6A5A" w:rsidRPr="00D55C4A" w:rsidRDefault="00BA6A5A" w:rsidP="00BA6A5A">
            <w:pPr>
              <w:spacing w:after="0" w:line="18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6A5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5C4A">
              <w:rPr>
                <w:rFonts w:ascii="Times New Roman" w:hAnsi="Times New Roman"/>
                <w:sz w:val="24"/>
                <w:szCs w:val="28"/>
              </w:rPr>
              <w:t>Выявление взаимосвязи отечественных, региональных, мировых социально- экономических, политических и культурных проблем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/>
            <w:shd w:val="clear" w:color="auto" w:fill="auto"/>
            <w:vAlign w:val="center"/>
          </w:tcPr>
          <w:p w:rsidR="00BA6A5A" w:rsidRPr="00D55C4A" w:rsidRDefault="00BA6A5A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B3781" w:rsidRPr="00D55C4A" w:rsidTr="00BA6A5A">
        <w:trPr>
          <w:trHeight w:val="267"/>
        </w:trPr>
        <w:tc>
          <w:tcPr>
            <w:tcW w:w="13755" w:type="dxa"/>
            <w:gridSpan w:val="3"/>
          </w:tcPr>
          <w:p w:rsidR="00DB3781" w:rsidRPr="00D55C4A" w:rsidRDefault="00DB3781" w:rsidP="004734B9">
            <w:pPr>
              <w:spacing w:after="0" w:line="18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1" w:type="dxa"/>
            <w:gridSpan w:val="2"/>
            <w:vAlign w:val="center"/>
          </w:tcPr>
          <w:p w:rsidR="00DB3781" w:rsidRPr="00D55C4A" w:rsidRDefault="00DB3781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4" w:type="dxa"/>
            <w:gridSpan w:val="2"/>
            <w:vMerge w:val="restart"/>
            <w:shd w:val="clear" w:color="auto" w:fill="auto"/>
            <w:vAlign w:val="center"/>
          </w:tcPr>
          <w:p w:rsidR="00DB3781" w:rsidRPr="00D55C4A" w:rsidRDefault="00DB3781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B3781" w:rsidRPr="00D55C4A" w:rsidTr="00BA6A5A">
        <w:trPr>
          <w:trHeight w:val="267"/>
        </w:trPr>
        <w:tc>
          <w:tcPr>
            <w:tcW w:w="13755" w:type="dxa"/>
            <w:gridSpan w:val="3"/>
          </w:tcPr>
          <w:p w:rsidR="00DB3781" w:rsidRPr="00D55C4A" w:rsidRDefault="00DB3781" w:rsidP="004734B9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gridSpan w:val="2"/>
            <w:vAlign w:val="center"/>
          </w:tcPr>
          <w:p w:rsidR="00DB3781" w:rsidRPr="00D55C4A" w:rsidRDefault="00DB3781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C4A">
              <w:rPr>
                <w:rFonts w:ascii="Times New Roman" w:hAnsi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204" w:type="dxa"/>
            <w:gridSpan w:val="2"/>
            <w:vMerge/>
            <w:shd w:val="clear" w:color="auto" w:fill="auto"/>
            <w:vAlign w:val="center"/>
          </w:tcPr>
          <w:p w:rsidR="00DB3781" w:rsidRPr="00D55C4A" w:rsidRDefault="00DB3781" w:rsidP="00473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D027C3" w:rsidRPr="00D55C4A" w:rsidRDefault="00D027C3" w:rsidP="00594AF5">
      <w:pPr>
        <w:spacing w:after="0" w:line="240" w:lineRule="auto"/>
        <w:rPr>
          <w:rFonts w:ascii="Times New Roman" w:hAnsi="Times New Roman"/>
          <w:sz w:val="24"/>
          <w:szCs w:val="24"/>
        </w:rPr>
        <w:sectPr w:rsidR="00D027C3" w:rsidRPr="00D55C4A" w:rsidSect="00F92C5A">
          <w:pgSz w:w="16838" w:h="11906" w:orient="landscape"/>
          <w:pgMar w:top="1135" w:right="1134" w:bottom="567" w:left="1134" w:header="709" w:footer="709" w:gutter="0"/>
          <w:cols w:space="720"/>
        </w:sectPr>
      </w:pPr>
    </w:p>
    <w:p w:rsidR="00135C3C" w:rsidRDefault="00135C3C" w:rsidP="00135C3C">
      <w:pPr>
        <w:spacing w:after="0"/>
        <w:ind w:left="135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135C3C" w:rsidRDefault="00135C3C" w:rsidP="00135C3C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135C3C" w:rsidRPr="00135C3C" w:rsidRDefault="00135C3C" w:rsidP="00135C3C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135C3C" w:rsidRDefault="00135C3C" w:rsidP="00135C3C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предусмотрен кабинет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«Гуманитарных дисциплин»</w:t>
      </w:r>
      <w:r>
        <w:rPr>
          <w:rFonts w:ascii="Times New Roman" w:hAnsi="Times New Roman"/>
          <w:sz w:val="24"/>
          <w:szCs w:val="24"/>
        </w:rPr>
        <w:t>, оснащенный о</w:t>
      </w:r>
      <w:r>
        <w:rPr>
          <w:rFonts w:ascii="Times New Roman" w:hAnsi="Times New Roman"/>
          <w:bCs/>
          <w:sz w:val="24"/>
          <w:szCs w:val="24"/>
        </w:rPr>
        <w:t xml:space="preserve">борудованием: </w:t>
      </w:r>
    </w:p>
    <w:p w:rsidR="00135C3C" w:rsidRDefault="00135C3C" w:rsidP="00135C3C">
      <w:pPr>
        <w:pStyle w:val="af0"/>
        <w:numPr>
          <w:ilvl w:val="0"/>
          <w:numId w:val="48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firstLine="142"/>
        <w:jc w:val="both"/>
        <w:rPr>
          <w:bCs/>
          <w:lang/>
        </w:rPr>
      </w:pPr>
      <w:r>
        <w:rPr>
          <w:bCs/>
        </w:rPr>
        <w:t>посадочные места по количеству обучающихся;</w:t>
      </w:r>
    </w:p>
    <w:p w:rsidR="00135C3C" w:rsidRDefault="00135C3C" w:rsidP="00135C3C">
      <w:pPr>
        <w:pStyle w:val="af0"/>
        <w:numPr>
          <w:ilvl w:val="0"/>
          <w:numId w:val="48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firstLine="142"/>
        <w:jc w:val="both"/>
        <w:rPr>
          <w:bCs/>
        </w:rPr>
      </w:pPr>
      <w:r>
        <w:rPr>
          <w:bCs/>
        </w:rPr>
        <w:t>рабочее место преподавателя;</w:t>
      </w:r>
    </w:p>
    <w:p w:rsidR="00135C3C" w:rsidRDefault="00135C3C" w:rsidP="00135C3C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>ехническими средствами обучения: компьютер с лицензионным программным обеспечением, мультимедийный проектор, экран.</w:t>
      </w:r>
    </w:p>
    <w:p w:rsidR="00135C3C" w:rsidRDefault="00135C3C" w:rsidP="00135C3C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35C3C" w:rsidRDefault="00135C3C" w:rsidP="00135C3C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135C3C" w:rsidRDefault="00135C3C" w:rsidP="00135C3C">
      <w:pPr>
        <w:pStyle w:val="af0"/>
        <w:ind w:left="0" w:firstLine="709"/>
        <w:rPr>
          <w:b/>
        </w:rPr>
      </w:pPr>
      <w:r>
        <w:rPr>
          <w:b/>
        </w:rPr>
        <w:t>3.2.1. Основные печатные издания</w:t>
      </w:r>
    </w:p>
    <w:p w:rsidR="00135C3C" w:rsidRDefault="00135C3C" w:rsidP="00135C3C">
      <w:pPr>
        <w:pStyle w:val="af0"/>
        <w:numPr>
          <w:ilvl w:val="0"/>
          <w:numId w:val="49"/>
        </w:numPr>
        <w:tabs>
          <w:tab w:val="left" w:pos="993"/>
        </w:tabs>
        <w:ind w:left="0" w:right="38" w:firstLine="709"/>
        <w:jc w:val="both"/>
        <w:rPr>
          <w:szCs w:val="20"/>
        </w:rPr>
      </w:pPr>
      <w:r>
        <w:rPr>
          <w:szCs w:val="20"/>
        </w:rPr>
        <w:t xml:space="preserve">Загладин Н.В., Симония Н.А. История. История России и мира в XX - начале XXI века. 11 класс. – 7-е изд., испр. и доп. - М: ООО «ТИД «Русское слово - РС», 2009. – 480 с.: ил. </w:t>
      </w:r>
      <w:r>
        <w:t xml:space="preserve">– </w:t>
      </w:r>
      <w:r>
        <w:rPr>
          <w:lang w:val="en-US"/>
        </w:rPr>
        <w:t>ISBN</w:t>
      </w:r>
      <w:r w:rsidRPr="00135C3C">
        <w:t xml:space="preserve"> </w:t>
      </w:r>
      <w:r>
        <w:t>978-5-9932-0051-4</w:t>
      </w:r>
    </w:p>
    <w:p w:rsidR="00C8766B" w:rsidRPr="00C8766B" w:rsidRDefault="00C8766B" w:rsidP="00C8766B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C8766B" w:rsidRDefault="00C8766B" w:rsidP="00C8766B">
      <w:pPr>
        <w:spacing w:after="0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FB3C20" w:rsidRDefault="00FB3C20" w:rsidP="00C8766B">
      <w:pPr>
        <w:spacing w:after="0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FB3C20" w:rsidRDefault="00FB3C20" w:rsidP="00C8766B">
      <w:pPr>
        <w:spacing w:after="0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FB3C20" w:rsidRDefault="00FB3C20" w:rsidP="00C8766B">
      <w:pPr>
        <w:spacing w:after="0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FB3C20" w:rsidRDefault="00FB3C20" w:rsidP="00C8766B">
      <w:pPr>
        <w:spacing w:after="0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FB3C20" w:rsidRDefault="00FB3C20" w:rsidP="00C8766B">
      <w:pPr>
        <w:spacing w:after="0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FB3C20" w:rsidRDefault="00FB3C20" w:rsidP="00C8766B">
      <w:pPr>
        <w:spacing w:after="0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FB3C20" w:rsidRDefault="00FB3C20" w:rsidP="00C8766B">
      <w:pPr>
        <w:spacing w:after="0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FB3C20" w:rsidRDefault="00FB3C20" w:rsidP="00C8766B">
      <w:pPr>
        <w:spacing w:after="0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FB3C20" w:rsidRDefault="00FB3C20" w:rsidP="00C8766B">
      <w:pPr>
        <w:spacing w:after="0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FB3C20" w:rsidRDefault="00FB3C20" w:rsidP="00C8766B">
      <w:pPr>
        <w:spacing w:after="0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FB3C20" w:rsidRDefault="00FB3C20" w:rsidP="00C8766B">
      <w:pPr>
        <w:spacing w:after="0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FB3C20" w:rsidRDefault="00FB3C20" w:rsidP="00C8766B">
      <w:pPr>
        <w:spacing w:after="0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FB3C20" w:rsidRDefault="00FB3C20" w:rsidP="00C8766B">
      <w:pPr>
        <w:spacing w:after="0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FB3C20" w:rsidRDefault="00FB3C20" w:rsidP="00C8766B">
      <w:pPr>
        <w:spacing w:after="0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FB3C20" w:rsidRDefault="00FB3C20" w:rsidP="00C8766B">
      <w:pPr>
        <w:spacing w:after="0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FB3C20" w:rsidRDefault="00FB3C20" w:rsidP="00C8766B">
      <w:pPr>
        <w:spacing w:after="0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FB3C20" w:rsidRDefault="00FB3C20" w:rsidP="00C8766B">
      <w:pPr>
        <w:spacing w:after="0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FB3C20" w:rsidRDefault="00FB3C20" w:rsidP="00C8766B">
      <w:pPr>
        <w:spacing w:after="0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FB3C20" w:rsidRDefault="00FB3C20" w:rsidP="00C8766B">
      <w:pPr>
        <w:spacing w:after="0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FB3C20" w:rsidRDefault="00FB3C20" w:rsidP="00C8766B">
      <w:pPr>
        <w:spacing w:after="0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FB3C20" w:rsidRDefault="00FB3C20" w:rsidP="00C8766B">
      <w:pPr>
        <w:spacing w:after="0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FB3C20" w:rsidRDefault="00FB3C20" w:rsidP="00C8766B">
      <w:pPr>
        <w:spacing w:after="0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FB3C20" w:rsidRDefault="00FB3C20" w:rsidP="00C8766B">
      <w:pPr>
        <w:spacing w:after="0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FB3C20" w:rsidRDefault="00FB3C20" w:rsidP="00C8766B">
      <w:pPr>
        <w:spacing w:after="0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FB3C20" w:rsidRDefault="00FB3C20" w:rsidP="00C8766B">
      <w:pPr>
        <w:spacing w:after="0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FB3C20" w:rsidRDefault="00FB3C20" w:rsidP="00C8766B">
      <w:pPr>
        <w:spacing w:after="0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FB3C20" w:rsidRPr="00FB3C20" w:rsidRDefault="00FB3C20" w:rsidP="00C8766B">
      <w:pPr>
        <w:spacing w:after="0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C8766B" w:rsidRPr="00C8766B" w:rsidRDefault="00C8766B" w:rsidP="00C8766B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C8766B" w:rsidRPr="00C8766B" w:rsidRDefault="00C8766B" w:rsidP="00C8766B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C8766B" w:rsidRPr="00C8766B" w:rsidRDefault="00C8766B" w:rsidP="00C876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8766B">
        <w:rPr>
          <w:rFonts w:ascii="Times New Roman" w:hAnsi="Times New Roman"/>
          <w:b/>
          <w:sz w:val="24"/>
          <w:szCs w:val="24"/>
        </w:rPr>
        <w:lastRenderedPageBreak/>
        <w:t xml:space="preserve">4. КОНТРОЛЬ И ОЦЕНКА РЕЗУЛЬТАТОВ ОСВОЕНИЯ </w:t>
      </w:r>
      <w:r w:rsidRPr="00C8766B">
        <w:rPr>
          <w:rFonts w:ascii="Times New Roman" w:hAnsi="Times New Roman"/>
          <w:b/>
          <w:sz w:val="24"/>
          <w:szCs w:val="24"/>
        </w:rPr>
        <w:br/>
        <w:t>УЧЕБНОЙ ДИСЦИПЛИНЫ</w:t>
      </w:r>
    </w:p>
    <w:p w:rsidR="00C8766B" w:rsidRPr="00C8766B" w:rsidRDefault="00C8766B" w:rsidP="00C876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9"/>
        <w:gridCol w:w="3593"/>
        <w:gridCol w:w="2360"/>
      </w:tblGrid>
      <w:tr w:rsidR="00C8766B" w:rsidRPr="00C8766B" w:rsidTr="00C8766B"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6B" w:rsidRPr="00C8766B" w:rsidRDefault="00C8766B" w:rsidP="00297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8766B">
              <w:rPr>
                <w:rFonts w:ascii="Times New Roman" w:hAnsi="Times New Roman"/>
                <w:b/>
                <w:bCs/>
                <w:i/>
                <w:sz w:val="24"/>
              </w:rPr>
              <w:t>Результаты обучения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6B" w:rsidRPr="00C8766B" w:rsidRDefault="00C8766B" w:rsidP="00297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  <w:r w:rsidRPr="00C8766B">
              <w:rPr>
                <w:rFonts w:ascii="Times New Roman" w:hAnsi="Times New Roman"/>
                <w:b/>
                <w:bCs/>
                <w:i/>
                <w:sz w:val="24"/>
              </w:rPr>
              <w:t>Критерии оценки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6B" w:rsidRPr="00C8766B" w:rsidRDefault="00C8766B" w:rsidP="002978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</w:rPr>
            </w:pPr>
            <w:r w:rsidRPr="00C8766B">
              <w:rPr>
                <w:rFonts w:ascii="Times New Roman" w:hAnsi="Times New Roman"/>
                <w:b/>
                <w:bCs/>
                <w:i/>
                <w:sz w:val="24"/>
              </w:rPr>
              <w:t>Методы оценки</w:t>
            </w:r>
          </w:p>
        </w:tc>
      </w:tr>
      <w:tr w:rsidR="002978CC" w:rsidTr="00C8766B"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CC" w:rsidRDefault="002978CC" w:rsidP="002978CC">
            <w:pPr>
              <w:pStyle w:val="ConsPlusNonformat"/>
              <w:widowControl/>
              <w:ind w:firstLine="206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знание основных направлений развития ключевых регионов мира на рубеже веков (XX и XXI вв.);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C" w:rsidRDefault="002978CC" w:rsidP="002978CC">
            <w:pPr>
              <w:spacing w:after="0" w:line="240" w:lineRule="auto"/>
              <w:ind w:firstLine="32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называет и описывает основные </w:t>
            </w:r>
            <w:r>
              <w:rPr>
                <w:rFonts w:ascii="Times New Roman" w:hAnsi="Times New Roman"/>
                <w:sz w:val="24"/>
              </w:rPr>
              <w:t>направления развития ключевых регионов мира на рубеже веков (XX и XXI вв.);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C" w:rsidRPr="002978CC" w:rsidRDefault="002978CC" w:rsidP="002978C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78CC">
              <w:rPr>
                <w:rFonts w:ascii="Times New Roman" w:hAnsi="Times New Roman"/>
                <w:bCs/>
                <w:sz w:val="24"/>
              </w:rPr>
              <w:t>Оценка результатов выполнения самостоятельной работы, устных ответов</w:t>
            </w:r>
          </w:p>
        </w:tc>
      </w:tr>
      <w:tr w:rsidR="002978CC" w:rsidTr="00C8766B"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CC" w:rsidRDefault="002978CC" w:rsidP="002978CC">
            <w:pPr>
              <w:pStyle w:val="ConsPlusNonformat"/>
              <w:widowControl/>
              <w:ind w:firstLine="206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знание сущности и причин локальных, региональных, межгосударственных конфликтов в конце XX - начале XXI в.;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C" w:rsidRDefault="002978CC" w:rsidP="002978CC">
            <w:pPr>
              <w:spacing w:after="0" w:line="240" w:lineRule="auto"/>
              <w:ind w:firstLine="32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определяет сущность и причины </w:t>
            </w:r>
            <w:r>
              <w:rPr>
                <w:rFonts w:ascii="Times New Roman" w:hAnsi="Times New Roman"/>
                <w:sz w:val="24"/>
              </w:rPr>
              <w:t>локальных, региональных, межгосударственных конфликтов в конце XX - начале XXI в.;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C" w:rsidRPr="002978CC" w:rsidRDefault="002978CC" w:rsidP="002978C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78CC">
              <w:rPr>
                <w:rFonts w:ascii="Times New Roman" w:hAnsi="Times New Roman"/>
                <w:bCs/>
                <w:sz w:val="24"/>
              </w:rPr>
              <w:t>Оценка результатов выполнения самостоятельной работы, устных ответов</w:t>
            </w:r>
          </w:p>
        </w:tc>
      </w:tr>
      <w:tr w:rsidR="002978CC" w:rsidTr="00C8766B"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CC" w:rsidRDefault="002978CC" w:rsidP="002978CC">
            <w:pPr>
              <w:pStyle w:val="ConsPlusNonformat"/>
              <w:widowControl/>
              <w:ind w:firstLine="206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знание основных процессов (интеграционных, поликультурных, миграционных и иных) политического и экономического развития ведущих государств и регионов мира;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C" w:rsidRDefault="002978CC" w:rsidP="002978CC">
            <w:pPr>
              <w:spacing w:after="0" w:line="240" w:lineRule="auto"/>
              <w:ind w:firstLine="32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называет и раскрывает основные процессы </w:t>
            </w:r>
            <w:r>
              <w:rPr>
                <w:rFonts w:ascii="Times New Roman" w:hAnsi="Times New Roman"/>
                <w:sz w:val="24"/>
              </w:rPr>
              <w:t>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C" w:rsidRPr="002978CC" w:rsidRDefault="002978CC" w:rsidP="002978C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78CC">
              <w:rPr>
                <w:rFonts w:ascii="Times New Roman" w:hAnsi="Times New Roman"/>
                <w:bCs/>
                <w:sz w:val="24"/>
              </w:rPr>
              <w:t>Оценка результатов выполнения самостоятельной работы, устных ответов</w:t>
            </w:r>
          </w:p>
        </w:tc>
      </w:tr>
      <w:tr w:rsidR="002978CC" w:rsidTr="00C8766B"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CC" w:rsidRDefault="002978CC" w:rsidP="002978CC">
            <w:pPr>
              <w:pStyle w:val="ConsPlusNonformat"/>
              <w:widowControl/>
              <w:ind w:firstLine="206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знание назначения ООН, НАТО, ЕС и других организаций и основные направления их деятельности;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C" w:rsidRDefault="002978CC" w:rsidP="002978CC">
            <w:pPr>
              <w:spacing w:after="0" w:line="240" w:lineRule="auto"/>
              <w:ind w:firstLine="32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определяет назначение </w:t>
            </w:r>
            <w:r>
              <w:rPr>
                <w:rFonts w:ascii="Times New Roman" w:hAnsi="Times New Roman"/>
                <w:sz w:val="24"/>
              </w:rPr>
              <w:t>ООН, НАТО, ЕС и других организаций и основные направления их деятельности;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C" w:rsidRPr="002978CC" w:rsidRDefault="002978CC" w:rsidP="002978C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78CC">
              <w:rPr>
                <w:rFonts w:ascii="Times New Roman" w:hAnsi="Times New Roman"/>
                <w:bCs/>
                <w:sz w:val="24"/>
              </w:rPr>
              <w:t>Оценка результатов выполнения самостоятельной работы, устных ответов</w:t>
            </w:r>
          </w:p>
        </w:tc>
      </w:tr>
      <w:tr w:rsidR="002978CC" w:rsidTr="00C8766B"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CC" w:rsidRDefault="002978CC" w:rsidP="002978CC">
            <w:pPr>
              <w:pStyle w:val="ConsPlusNonformat"/>
              <w:widowControl/>
              <w:ind w:firstLine="206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знание о роли науки, культуры и религии в сохранении и укреплении национальных и государственных традиций;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C" w:rsidRDefault="002978CC" w:rsidP="002978CC">
            <w:pPr>
              <w:spacing w:after="0" w:line="240" w:lineRule="auto"/>
              <w:ind w:firstLine="32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определяет роль науки, культуры и религии в сохранении и укреплении национальных и государственных традиций;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C" w:rsidRPr="002978CC" w:rsidRDefault="002978CC" w:rsidP="002978C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78CC">
              <w:rPr>
                <w:rFonts w:ascii="Times New Roman" w:hAnsi="Times New Roman"/>
                <w:bCs/>
                <w:sz w:val="24"/>
              </w:rPr>
              <w:t>Оценка результатов выполнения самостоятельной работы, устных ответов</w:t>
            </w:r>
          </w:p>
        </w:tc>
      </w:tr>
      <w:tr w:rsidR="002978CC" w:rsidTr="00C8766B"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CC" w:rsidRDefault="002978CC" w:rsidP="002978CC">
            <w:pPr>
              <w:pStyle w:val="ConsPlusNonformat"/>
              <w:widowControl/>
              <w:ind w:firstLine="206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 xml:space="preserve">знание </w:t>
            </w:r>
            <w:r>
              <w:rPr>
                <w:rFonts w:ascii="Times New Roman" w:hAnsi="Times New Roman"/>
                <w:sz w:val="24"/>
              </w:rPr>
              <w:t>содержания и назначения важнейших правовых и законодательных актов мирового и регионального значения;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C" w:rsidRDefault="002978CC" w:rsidP="002978CC">
            <w:pPr>
              <w:spacing w:after="0" w:line="240" w:lineRule="auto"/>
              <w:ind w:firstLine="32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раскрывает 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C" w:rsidRPr="002978CC" w:rsidRDefault="002978CC" w:rsidP="002978C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78CC">
              <w:rPr>
                <w:rFonts w:ascii="Times New Roman" w:hAnsi="Times New Roman"/>
                <w:bCs/>
                <w:sz w:val="24"/>
              </w:rPr>
              <w:t>Оценка результатов выполнения самостоятельной работы, устных ответов</w:t>
            </w:r>
          </w:p>
        </w:tc>
      </w:tr>
      <w:tr w:rsidR="002978CC" w:rsidTr="00C8766B"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CC" w:rsidRDefault="002978CC" w:rsidP="002978CC">
            <w:pPr>
              <w:pStyle w:val="ConsPlusNonformat"/>
              <w:widowControl/>
              <w:ind w:firstLine="206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умение ориентироваться в современной экономической, политической и культурной ситуации в России и мире;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C" w:rsidRDefault="002978CC" w:rsidP="002978CC">
            <w:pPr>
              <w:pStyle w:val="ConsPlusNonformat"/>
              <w:widowControl/>
              <w:ind w:firstLine="206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ориентируется в современной экономической, политической и культурной ситуации в России и мире;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C" w:rsidRPr="002978CC" w:rsidRDefault="002978CC" w:rsidP="002978CC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2978CC">
              <w:rPr>
                <w:rFonts w:ascii="Times New Roman" w:hAnsi="Times New Roman"/>
                <w:bCs/>
                <w:sz w:val="24"/>
              </w:rPr>
              <w:t>Оценка результатов выполнения практической и самостоятельной работы</w:t>
            </w:r>
          </w:p>
        </w:tc>
      </w:tr>
      <w:tr w:rsidR="002978CC" w:rsidTr="00C8766B"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CC" w:rsidRDefault="002978CC" w:rsidP="002978CC">
            <w:pPr>
              <w:pStyle w:val="ConsPlusNonformat"/>
              <w:widowControl/>
              <w:ind w:firstLine="206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умение выявлять взаимосвязь отечественных, региональных, мировых социально- экономических, политических и культурных проблем.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C" w:rsidRDefault="002978CC" w:rsidP="002978CC">
            <w:pPr>
              <w:pStyle w:val="ConsPlusNonformat"/>
              <w:widowControl/>
              <w:ind w:firstLine="206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выявляет взаимосвязь отечественных, региональных, мировых социально- экономических, политических и культурных проблем.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CC" w:rsidRPr="002978CC" w:rsidRDefault="002978CC" w:rsidP="002978CC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2978CC">
              <w:rPr>
                <w:rFonts w:ascii="Times New Roman" w:hAnsi="Times New Roman"/>
                <w:bCs/>
                <w:sz w:val="24"/>
              </w:rPr>
              <w:t>Оценка результатов выполнения практической и самостоятельной работы</w:t>
            </w:r>
          </w:p>
        </w:tc>
      </w:tr>
    </w:tbl>
    <w:p w:rsidR="001A006A" w:rsidRPr="00D55C4A" w:rsidRDefault="001A006A" w:rsidP="00C876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</w:rPr>
      </w:pPr>
    </w:p>
    <w:sectPr w:rsidR="001A006A" w:rsidRPr="00D55C4A" w:rsidSect="00F04433">
      <w:footerReference w:type="even" r:id="rId10"/>
      <w:foot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66B" w:rsidRDefault="00C8766B">
      <w:pPr>
        <w:spacing w:after="0" w:line="240" w:lineRule="auto"/>
      </w:pPr>
      <w:r>
        <w:separator/>
      </w:r>
    </w:p>
  </w:endnote>
  <w:endnote w:type="continuationSeparator" w:id="0">
    <w:p w:rsidR="00C8766B" w:rsidRDefault="00C87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6B" w:rsidRDefault="00843CB7" w:rsidP="00594AF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8766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8766B" w:rsidRDefault="00C8766B" w:rsidP="00594AF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6B" w:rsidRDefault="00843CB7" w:rsidP="00594AF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8766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E14E4">
      <w:rPr>
        <w:rStyle w:val="ab"/>
        <w:noProof/>
      </w:rPr>
      <w:t>2</w:t>
    </w:r>
    <w:r>
      <w:rPr>
        <w:rStyle w:val="ab"/>
      </w:rPr>
      <w:fldChar w:fldCharType="end"/>
    </w:r>
  </w:p>
  <w:p w:rsidR="00C8766B" w:rsidRDefault="00C8766B" w:rsidP="00594AF5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6B" w:rsidRDefault="00843CB7">
    <w:pPr>
      <w:pStyle w:val="a9"/>
      <w:jc w:val="center"/>
    </w:pPr>
    <w:r>
      <w:fldChar w:fldCharType="begin"/>
    </w:r>
    <w:r w:rsidR="00C8766B">
      <w:instrText xml:space="preserve"> PAGE   \* MERGEFORMAT </w:instrText>
    </w:r>
    <w:r>
      <w:fldChar w:fldCharType="separate"/>
    </w:r>
    <w:r w:rsidR="00135C3C">
      <w:rPr>
        <w:noProof/>
      </w:rPr>
      <w:t>1</w:t>
    </w:r>
    <w:r>
      <w:rPr>
        <w:noProof/>
      </w:rPr>
      <w:fldChar w:fldCharType="end"/>
    </w:r>
  </w:p>
  <w:p w:rsidR="00C8766B" w:rsidRDefault="00C8766B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6B" w:rsidRDefault="00843CB7" w:rsidP="006F007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8766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8766B" w:rsidRDefault="00C8766B" w:rsidP="008157B6">
    <w:pPr>
      <w:pStyle w:val="a9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6B" w:rsidRDefault="00843CB7" w:rsidP="006F007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8766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E14E4">
      <w:rPr>
        <w:rStyle w:val="ab"/>
        <w:noProof/>
      </w:rPr>
      <w:t>9</w:t>
    </w:r>
    <w:r>
      <w:rPr>
        <w:rStyle w:val="ab"/>
      </w:rPr>
      <w:fldChar w:fldCharType="end"/>
    </w:r>
  </w:p>
  <w:p w:rsidR="00C8766B" w:rsidRDefault="00C8766B" w:rsidP="008157B6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66B" w:rsidRDefault="00C8766B">
      <w:pPr>
        <w:spacing w:after="0" w:line="240" w:lineRule="auto"/>
      </w:pPr>
      <w:r>
        <w:separator/>
      </w:r>
    </w:p>
  </w:footnote>
  <w:footnote w:type="continuationSeparator" w:id="0">
    <w:p w:rsidR="00C8766B" w:rsidRDefault="00C87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123"/>
    <w:multiLevelType w:val="multilevel"/>
    <w:tmpl w:val="00A642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C44CF7"/>
    <w:multiLevelType w:val="hybridMultilevel"/>
    <w:tmpl w:val="EEDAC1FC"/>
    <w:lvl w:ilvl="0" w:tplc="0419000F">
      <w:start w:val="1"/>
      <w:numFmt w:val="decimal"/>
      <w:lvlText w:val="%1."/>
      <w:lvlJc w:val="left"/>
      <w:pPr>
        <w:ind w:left="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2">
    <w:nsid w:val="0C3A455D"/>
    <w:multiLevelType w:val="hybridMultilevel"/>
    <w:tmpl w:val="7C02FA32"/>
    <w:lvl w:ilvl="0" w:tplc="004E31B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E25754"/>
    <w:multiLevelType w:val="hybridMultilevel"/>
    <w:tmpl w:val="0AD00DE0"/>
    <w:lvl w:ilvl="0" w:tplc="004E31B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5C67E1"/>
    <w:multiLevelType w:val="hybridMultilevel"/>
    <w:tmpl w:val="E0129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30F4F6A"/>
    <w:multiLevelType w:val="multilevel"/>
    <w:tmpl w:val="9E6AAF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B65238E"/>
    <w:multiLevelType w:val="hybridMultilevel"/>
    <w:tmpl w:val="1860A4E8"/>
    <w:lvl w:ilvl="0" w:tplc="C5DAB9B6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1C8C4FB0"/>
    <w:multiLevelType w:val="hybridMultilevel"/>
    <w:tmpl w:val="D0E8E25E"/>
    <w:lvl w:ilvl="0" w:tplc="004E31B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020C48"/>
    <w:multiLevelType w:val="hybridMultilevel"/>
    <w:tmpl w:val="B07AD57E"/>
    <w:lvl w:ilvl="0" w:tplc="6E4CBEC6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1C69AF"/>
    <w:multiLevelType w:val="hybridMultilevel"/>
    <w:tmpl w:val="53208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CD17891"/>
    <w:multiLevelType w:val="multilevel"/>
    <w:tmpl w:val="BB4257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605260D"/>
    <w:multiLevelType w:val="hybridMultilevel"/>
    <w:tmpl w:val="1A34BA62"/>
    <w:lvl w:ilvl="0" w:tplc="211EC9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4809"/>
        </w:tabs>
        <w:ind w:left="4809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5529"/>
        </w:tabs>
        <w:ind w:left="5529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6249"/>
        </w:tabs>
        <w:ind w:left="6249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6969"/>
        </w:tabs>
        <w:ind w:left="6969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7689"/>
        </w:tabs>
        <w:ind w:left="7689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8409"/>
        </w:tabs>
        <w:ind w:left="8409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9129"/>
        </w:tabs>
        <w:ind w:left="9129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9849"/>
        </w:tabs>
        <w:ind w:left="9849" w:hanging="360"/>
      </w:pPr>
      <w:rPr>
        <w:rFonts w:cs="Times New Roman"/>
      </w:rPr>
    </w:lvl>
  </w:abstractNum>
  <w:abstractNum w:abstractNumId="13">
    <w:nsid w:val="394D6CF5"/>
    <w:multiLevelType w:val="hybridMultilevel"/>
    <w:tmpl w:val="C5827DB2"/>
    <w:lvl w:ilvl="0" w:tplc="6E4CBEC6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B04705"/>
    <w:multiLevelType w:val="hybridMultilevel"/>
    <w:tmpl w:val="AE2E8E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B86D0E"/>
    <w:multiLevelType w:val="hybridMultilevel"/>
    <w:tmpl w:val="F176FB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D1F1065"/>
    <w:multiLevelType w:val="hybridMultilevel"/>
    <w:tmpl w:val="54FA8556"/>
    <w:lvl w:ilvl="0" w:tplc="D7603660">
      <w:start w:val="1"/>
      <w:numFmt w:val="decimal"/>
      <w:lvlText w:val="%1."/>
      <w:lvlJc w:val="left"/>
      <w:pPr>
        <w:ind w:left="503" w:hanging="360"/>
      </w:p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>
      <w:start w:val="1"/>
      <w:numFmt w:val="lowerRoman"/>
      <w:lvlText w:val="%3."/>
      <w:lvlJc w:val="right"/>
      <w:pPr>
        <w:ind w:left="1943" w:hanging="180"/>
      </w:pPr>
    </w:lvl>
    <w:lvl w:ilvl="3" w:tplc="0419000F">
      <w:start w:val="1"/>
      <w:numFmt w:val="decimal"/>
      <w:lvlText w:val="%4."/>
      <w:lvlJc w:val="left"/>
      <w:pPr>
        <w:ind w:left="2663" w:hanging="360"/>
      </w:pPr>
    </w:lvl>
    <w:lvl w:ilvl="4" w:tplc="04190019">
      <w:start w:val="1"/>
      <w:numFmt w:val="lowerLetter"/>
      <w:lvlText w:val="%5."/>
      <w:lvlJc w:val="left"/>
      <w:pPr>
        <w:ind w:left="3383" w:hanging="360"/>
      </w:pPr>
    </w:lvl>
    <w:lvl w:ilvl="5" w:tplc="0419001B">
      <w:start w:val="1"/>
      <w:numFmt w:val="lowerRoman"/>
      <w:lvlText w:val="%6."/>
      <w:lvlJc w:val="right"/>
      <w:pPr>
        <w:ind w:left="4103" w:hanging="180"/>
      </w:pPr>
    </w:lvl>
    <w:lvl w:ilvl="6" w:tplc="0419000F">
      <w:start w:val="1"/>
      <w:numFmt w:val="decimal"/>
      <w:lvlText w:val="%7."/>
      <w:lvlJc w:val="left"/>
      <w:pPr>
        <w:ind w:left="4823" w:hanging="360"/>
      </w:pPr>
    </w:lvl>
    <w:lvl w:ilvl="7" w:tplc="04190019">
      <w:start w:val="1"/>
      <w:numFmt w:val="lowerLetter"/>
      <w:lvlText w:val="%8."/>
      <w:lvlJc w:val="left"/>
      <w:pPr>
        <w:ind w:left="5543" w:hanging="360"/>
      </w:pPr>
    </w:lvl>
    <w:lvl w:ilvl="8" w:tplc="0419001B">
      <w:start w:val="1"/>
      <w:numFmt w:val="lowerRoman"/>
      <w:lvlText w:val="%9."/>
      <w:lvlJc w:val="right"/>
      <w:pPr>
        <w:ind w:left="6263" w:hanging="180"/>
      </w:pPr>
    </w:lvl>
  </w:abstractNum>
  <w:abstractNum w:abstractNumId="17">
    <w:nsid w:val="3D1F7F67"/>
    <w:multiLevelType w:val="hybridMultilevel"/>
    <w:tmpl w:val="3BFA76FA"/>
    <w:lvl w:ilvl="0" w:tplc="004E31B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857FC9"/>
    <w:multiLevelType w:val="hybridMultilevel"/>
    <w:tmpl w:val="3FFC23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C044AA"/>
    <w:multiLevelType w:val="multilevel"/>
    <w:tmpl w:val="9E6AAF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1994262"/>
    <w:multiLevelType w:val="hybridMultilevel"/>
    <w:tmpl w:val="F6863532"/>
    <w:lvl w:ilvl="0" w:tplc="004E31B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1AF0AD4"/>
    <w:multiLevelType w:val="hybridMultilevel"/>
    <w:tmpl w:val="234EBD42"/>
    <w:lvl w:ilvl="0" w:tplc="0419000F">
      <w:start w:val="1"/>
      <w:numFmt w:val="decimal"/>
      <w:lvlText w:val="%1."/>
      <w:lvlJc w:val="left"/>
      <w:pPr>
        <w:ind w:left="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  <w:rPr>
        <w:rFonts w:cs="Times New Roman"/>
      </w:rPr>
    </w:lvl>
  </w:abstractNum>
  <w:abstractNum w:abstractNumId="22">
    <w:nsid w:val="420C0DDE"/>
    <w:multiLevelType w:val="hybridMultilevel"/>
    <w:tmpl w:val="683C3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38C18E6"/>
    <w:multiLevelType w:val="hybridMultilevel"/>
    <w:tmpl w:val="1860A4E8"/>
    <w:lvl w:ilvl="0" w:tplc="C5DAB9B6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>
    <w:nsid w:val="45AA3C9D"/>
    <w:multiLevelType w:val="hybridMultilevel"/>
    <w:tmpl w:val="16C627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CD12BA6"/>
    <w:multiLevelType w:val="multilevel"/>
    <w:tmpl w:val="C978B6E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2900CE"/>
    <w:multiLevelType w:val="multilevel"/>
    <w:tmpl w:val="5320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1EB78AE"/>
    <w:multiLevelType w:val="hybridMultilevel"/>
    <w:tmpl w:val="E7D8C614"/>
    <w:lvl w:ilvl="0" w:tplc="0419000F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abstractNum w:abstractNumId="28">
    <w:nsid w:val="532913B6"/>
    <w:multiLevelType w:val="hybridMultilevel"/>
    <w:tmpl w:val="C978B6E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B909F8"/>
    <w:multiLevelType w:val="hybridMultilevel"/>
    <w:tmpl w:val="59928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DE71CA"/>
    <w:multiLevelType w:val="hybridMultilevel"/>
    <w:tmpl w:val="4A82E392"/>
    <w:lvl w:ilvl="0" w:tplc="004E31B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DA12D31"/>
    <w:multiLevelType w:val="hybridMultilevel"/>
    <w:tmpl w:val="FDD21E34"/>
    <w:lvl w:ilvl="0" w:tplc="10D64B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DB23587"/>
    <w:multiLevelType w:val="hybridMultilevel"/>
    <w:tmpl w:val="4ED0E59E"/>
    <w:lvl w:ilvl="0" w:tplc="6E4CBEC6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eastAsia="Times New Roman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3">
    <w:nsid w:val="5DFB24E0"/>
    <w:multiLevelType w:val="hybridMultilevel"/>
    <w:tmpl w:val="BF1899DE"/>
    <w:lvl w:ilvl="0" w:tplc="004E31B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01131DD"/>
    <w:multiLevelType w:val="hybridMultilevel"/>
    <w:tmpl w:val="2FCAA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6573EE"/>
    <w:multiLevelType w:val="hybridMultilevel"/>
    <w:tmpl w:val="00A642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66730D5F"/>
    <w:multiLevelType w:val="hybridMultilevel"/>
    <w:tmpl w:val="74AC6D88"/>
    <w:lvl w:ilvl="0" w:tplc="004E31B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8C2277E"/>
    <w:multiLevelType w:val="multilevel"/>
    <w:tmpl w:val="FFCCFAA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6B6E2E0A"/>
    <w:multiLevelType w:val="hybridMultilevel"/>
    <w:tmpl w:val="F54C0F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A56159"/>
    <w:multiLevelType w:val="multilevel"/>
    <w:tmpl w:val="118C7B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6BDB03FD"/>
    <w:multiLevelType w:val="hybridMultilevel"/>
    <w:tmpl w:val="57DE60D6"/>
    <w:lvl w:ilvl="0" w:tplc="004E31B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E951814"/>
    <w:multiLevelType w:val="multilevel"/>
    <w:tmpl w:val="9E6AAF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>
    <w:nsid w:val="6FB01510"/>
    <w:multiLevelType w:val="hybridMultilevel"/>
    <w:tmpl w:val="6D246004"/>
    <w:lvl w:ilvl="0" w:tplc="211EC9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3">
    <w:nsid w:val="70C15969"/>
    <w:multiLevelType w:val="hybridMultilevel"/>
    <w:tmpl w:val="54C21B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7AD92225"/>
    <w:multiLevelType w:val="hybridMultilevel"/>
    <w:tmpl w:val="518A9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C202D19"/>
    <w:multiLevelType w:val="hybridMultilevel"/>
    <w:tmpl w:val="AFAAAA7A"/>
    <w:lvl w:ilvl="0" w:tplc="004E31B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42"/>
  </w:num>
  <w:num w:numId="3">
    <w:abstractNumId w:val="12"/>
  </w:num>
  <w:num w:numId="4">
    <w:abstractNumId w:val="28"/>
  </w:num>
  <w:num w:numId="5">
    <w:abstractNumId w:val="25"/>
  </w:num>
  <w:num w:numId="6">
    <w:abstractNumId w:val="18"/>
  </w:num>
  <w:num w:numId="7">
    <w:abstractNumId w:val="38"/>
  </w:num>
  <w:num w:numId="8">
    <w:abstractNumId w:val="29"/>
  </w:num>
  <w:num w:numId="9">
    <w:abstractNumId w:val="1"/>
  </w:num>
  <w:num w:numId="10">
    <w:abstractNumId w:val="6"/>
  </w:num>
  <w:num w:numId="11">
    <w:abstractNumId w:val="41"/>
  </w:num>
  <w:num w:numId="12">
    <w:abstractNumId w:val="19"/>
  </w:num>
  <w:num w:numId="13">
    <w:abstractNumId w:val="39"/>
  </w:num>
  <w:num w:numId="14">
    <w:abstractNumId w:val="11"/>
  </w:num>
  <w:num w:numId="15">
    <w:abstractNumId w:val="23"/>
  </w:num>
  <w:num w:numId="16">
    <w:abstractNumId w:val="22"/>
  </w:num>
  <w:num w:numId="17">
    <w:abstractNumId w:val="4"/>
  </w:num>
  <w:num w:numId="18">
    <w:abstractNumId w:val="34"/>
  </w:num>
  <w:num w:numId="19">
    <w:abstractNumId w:val="43"/>
  </w:num>
  <w:num w:numId="20">
    <w:abstractNumId w:val="35"/>
  </w:num>
  <w:num w:numId="21">
    <w:abstractNumId w:val="10"/>
  </w:num>
  <w:num w:numId="22">
    <w:abstractNumId w:val="26"/>
  </w:num>
  <w:num w:numId="23">
    <w:abstractNumId w:val="0"/>
  </w:num>
  <w:num w:numId="24">
    <w:abstractNumId w:val="32"/>
  </w:num>
  <w:num w:numId="25">
    <w:abstractNumId w:val="9"/>
  </w:num>
  <w:num w:numId="26">
    <w:abstractNumId w:val="15"/>
  </w:num>
  <w:num w:numId="27">
    <w:abstractNumId w:val="13"/>
  </w:num>
  <w:num w:numId="28">
    <w:abstractNumId w:val="24"/>
  </w:num>
  <w:num w:numId="29">
    <w:abstractNumId w:val="17"/>
  </w:num>
  <w:num w:numId="30">
    <w:abstractNumId w:val="36"/>
  </w:num>
  <w:num w:numId="31">
    <w:abstractNumId w:val="3"/>
  </w:num>
  <w:num w:numId="32">
    <w:abstractNumId w:val="30"/>
  </w:num>
  <w:num w:numId="33">
    <w:abstractNumId w:val="8"/>
  </w:num>
  <w:num w:numId="34">
    <w:abstractNumId w:val="20"/>
  </w:num>
  <w:num w:numId="35">
    <w:abstractNumId w:val="45"/>
  </w:num>
  <w:num w:numId="36">
    <w:abstractNumId w:val="33"/>
  </w:num>
  <w:num w:numId="37">
    <w:abstractNumId w:val="2"/>
  </w:num>
  <w:num w:numId="38">
    <w:abstractNumId w:val="40"/>
  </w:num>
  <w:num w:numId="39">
    <w:abstractNumId w:val="21"/>
  </w:num>
  <w:num w:numId="40">
    <w:abstractNumId w:val="44"/>
  </w:num>
  <w:num w:numId="41">
    <w:abstractNumId w:val="14"/>
  </w:num>
  <w:num w:numId="42">
    <w:abstractNumId w:val="27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</w:num>
  <w:num w:numId="48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152"/>
    <w:rsid w:val="00004008"/>
    <w:rsid w:val="0000439A"/>
    <w:rsid w:val="000052D1"/>
    <w:rsid w:val="00006AA5"/>
    <w:rsid w:val="000129B2"/>
    <w:rsid w:val="00012EFD"/>
    <w:rsid w:val="000136EF"/>
    <w:rsid w:val="000165A1"/>
    <w:rsid w:val="00017EF9"/>
    <w:rsid w:val="000273D9"/>
    <w:rsid w:val="00031503"/>
    <w:rsid w:val="00031DC7"/>
    <w:rsid w:val="000416C1"/>
    <w:rsid w:val="00042A76"/>
    <w:rsid w:val="00044248"/>
    <w:rsid w:val="000467D9"/>
    <w:rsid w:val="00051855"/>
    <w:rsid w:val="00051932"/>
    <w:rsid w:val="00052BB4"/>
    <w:rsid w:val="00052C17"/>
    <w:rsid w:val="000619B1"/>
    <w:rsid w:val="00065758"/>
    <w:rsid w:val="00066678"/>
    <w:rsid w:val="00066740"/>
    <w:rsid w:val="00067530"/>
    <w:rsid w:val="00067D0A"/>
    <w:rsid w:val="000739F0"/>
    <w:rsid w:val="00076977"/>
    <w:rsid w:val="000829BD"/>
    <w:rsid w:val="00086BD7"/>
    <w:rsid w:val="00091A69"/>
    <w:rsid w:val="00094ACF"/>
    <w:rsid w:val="000972FD"/>
    <w:rsid w:val="000A087B"/>
    <w:rsid w:val="000A162B"/>
    <w:rsid w:val="000A18B7"/>
    <w:rsid w:val="000A2963"/>
    <w:rsid w:val="000A3DC4"/>
    <w:rsid w:val="000A5261"/>
    <w:rsid w:val="000A66F1"/>
    <w:rsid w:val="000B2EE7"/>
    <w:rsid w:val="000B51BC"/>
    <w:rsid w:val="000B7AEC"/>
    <w:rsid w:val="000C0A60"/>
    <w:rsid w:val="000C4BC0"/>
    <w:rsid w:val="000D1FF2"/>
    <w:rsid w:val="000D2672"/>
    <w:rsid w:val="000D3021"/>
    <w:rsid w:val="000D3BE4"/>
    <w:rsid w:val="000D6091"/>
    <w:rsid w:val="000D7347"/>
    <w:rsid w:val="000E38F5"/>
    <w:rsid w:val="000E730D"/>
    <w:rsid w:val="000F10B3"/>
    <w:rsid w:val="000F3CEE"/>
    <w:rsid w:val="000F4199"/>
    <w:rsid w:val="000F496D"/>
    <w:rsid w:val="000F7499"/>
    <w:rsid w:val="001007C1"/>
    <w:rsid w:val="001017D8"/>
    <w:rsid w:val="00102DA0"/>
    <w:rsid w:val="00106046"/>
    <w:rsid w:val="00106FDD"/>
    <w:rsid w:val="00115A48"/>
    <w:rsid w:val="001202E9"/>
    <w:rsid w:val="00123FFD"/>
    <w:rsid w:val="00124B32"/>
    <w:rsid w:val="00127ACF"/>
    <w:rsid w:val="00130444"/>
    <w:rsid w:val="0013079D"/>
    <w:rsid w:val="00131094"/>
    <w:rsid w:val="00131DDD"/>
    <w:rsid w:val="001321DC"/>
    <w:rsid w:val="00132268"/>
    <w:rsid w:val="00134CFB"/>
    <w:rsid w:val="00135C3C"/>
    <w:rsid w:val="00142C20"/>
    <w:rsid w:val="00142F48"/>
    <w:rsid w:val="00150498"/>
    <w:rsid w:val="0015105B"/>
    <w:rsid w:val="001545EF"/>
    <w:rsid w:val="00166616"/>
    <w:rsid w:val="00175BA8"/>
    <w:rsid w:val="00176793"/>
    <w:rsid w:val="001770E2"/>
    <w:rsid w:val="00177BFE"/>
    <w:rsid w:val="00177DF5"/>
    <w:rsid w:val="00180AEC"/>
    <w:rsid w:val="00182CE3"/>
    <w:rsid w:val="00184E2E"/>
    <w:rsid w:val="00184F39"/>
    <w:rsid w:val="00185D72"/>
    <w:rsid w:val="0018721A"/>
    <w:rsid w:val="00197400"/>
    <w:rsid w:val="001A006A"/>
    <w:rsid w:val="001A0454"/>
    <w:rsid w:val="001A0E46"/>
    <w:rsid w:val="001A3884"/>
    <w:rsid w:val="001A46AB"/>
    <w:rsid w:val="001A6793"/>
    <w:rsid w:val="001A6A65"/>
    <w:rsid w:val="001B0EBB"/>
    <w:rsid w:val="001B11BC"/>
    <w:rsid w:val="001B3B1D"/>
    <w:rsid w:val="001B4C17"/>
    <w:rsid w:val="001C1D33"/>
    <w:rsid w:val="001C61D9"/>
    <w:rsid w:val="001D1E0F"/>
    <w:rsid w:val="001D6966"/>
    <w:rsid w:val="001E0D0D"/>
    <w:rsid w:val="001E2B8F"/>
    <w:rsid w:val="001E4AD8"/>
    <w:rsid w:val="001E4CD3"/>
    <w:rsid w:val="001E78F4"/>
    <w:rsid w:val="001F13EC"/>
    <w:rsid w:val="001F3040"/>
    <w:rsid w:val="001F6B2D"/>
    <w:rsid w:val="00202F86"/>
    <w:rsid w:val="00207CF3"/>
    <w:rsid w:val="00211D5A"/>
    <w:rsid w:val="0021473E"/>
    <w:rsid w:val="00216D0D"/>
    <w:rsid w:val="0022179A"/>
    <w:rsid w:val="00222D6E"/>
    <w:rsid w:val="002262EF"/>
    <w:rsid w:val="002274B2"/>
    <w:rsid w:val="002360CC"/>
    <w:rsid w:val="002371C9"/>
    <w:rsid w:val="00242FB9"/>
    <w:rsid w:val="002446D0"/>
    <w:rsid w:val="002453D7"/>
    <w:rsid w:val="00246758"/>
    <w:rsid w:val="002474B4"/>
    <w:rsid w:val="00252B5B"/>
    <w:rsid w:val="00253047"/>
    <w:rsid w:val="002557B1"/>
    <w:rsid w:val="00255C0C"/>
    <w:rsid w:val="00256FB0"/>
    <w:rsid w:val="00257377"/>
    <w:rsid w:val="00261B51"/>
    <w:rsid w:val="00263AD3"/>
    <w:rsid w:val="00266344"/>
    <w:rsid w:val="00270A0A"/>
    <w:rsid w:val="002727F1"/>
    <w:rsid w:val="00274756"/>
    <w:rsid w:val="0028018D"/>
    <w:rsid w:val="0028195D"/>
    <w:rsid w:val="00282CEE"/>
    <w:rsid w:val="00284C7F"/>
    <w:rsid w:val="002923C1"/>
    <w:rsid w:val="002923C8"/>
    <w:rsid w:val="00293562"/>
    <w:rsid w:val="0029395C"/>
    <w:rsid w:val="002963ED"/>
    <w:rsid w:val="00296FB3"/>
    <w:rsid w:val="002978CC"/>
    <w:rsid w:val="002A0018"/>
    <w:rsid w:val="002A2589"/>
    <w:rsid w:val="002A4F20"/>
    <w:rsid w:val="002A6A42"/>
    <w:rsid w:val="002B1A82"/>
    <w:rsid w:val="002B279F"/>
    <w:rsid w:val="002B27F2"/>
    <w:rsid w:val="002B4C70"/>
    <w:rsid w:val="002C007B"/>
    <w:rsid w:val="002C0F1D"/>
    <w:rsid w:val="002C3D43"/>
    <w:rsid w:val="002D03EA"/>
    <w:rsid w:val="002D64CA"/>
    <w:rsid w:val="002D76D7"/>
    <w:rsid w:val="002E14E4"/>
    <w:rsid w:val="002E413F"/>
    <w:rsid w:val="002E7116"/>
    <w:rsid w:val="002F1CF0"/>
    <w:rsid w:val="002F5C7B"/>
    <w:rsid w:val="0030290C"/>
    <w:rsid w:val="00304FB7"/>
    <w:rsid w:val="00305973"/>
    <w:rsid w:val="00305A89"/>
    <w:rsid w:val="00310071"/>
    <w:rsid w:val="003106CF"/>
    <w:rsid w:val="003119A0"/>
    <w:rsid w:val="003122BB"/>
    <w:rsid w:val="003161FD"/>
    <w:rsid w:val="003169DA"/>
    <w:rsid w:val="00321A91"/>
    <w:rsid w:val="00324F5F"/>
    <w:rsid w:val="00331400"/>
    <w:rsid w:val="00332B5D"/>
    <w:rsid w:val="003356E6"/>
    <w:rsid w:val="00342297"/>
    <w:rsid w:val="0034576B"/>
    <w:rsid w:val="0034641F"/>
    <w:rsid w:val="003474FB"/>
    <w:rsid w:val="00347527"/>
    <w:rsid w:val="00350411"/>
    <w:rsid w:val="00353182"/>
    <w:rsid w:val="00353A96"/>
    <w:rsid w:val="003559C0"/>
    <w:rsid w:val="0036658A"/>
    <w:rsid w:val="00370839"/>
    <w:rsid w:val="003710EA"/>
    <w:rsid w:val="00373C99"/>
    <w:rsid w:val="003742B2"/>
    <w:rsid w:val="00377872"/>
    <w:rsid w:val="00377EBC"/>
    <w:rsid w:val="00381595"/>
    <w:rsid w:val="00382228"/>
    <w:rsid w:val="00384D8A"/>
    <w:rsid w:val="00385849"/>
    <w:rsid w:val="00385D4B"/>
    <w:rsid w:val="0038601C"/>
    <w:rsid w:val="003867D7"/>
    <w:rsid w:val="00387ABA"/>
    <w:rsid w:val="0039375B"/>
    <w:rsid w:val="0039518E"/>
    <w:rsid w:val="003A101E"/>
    <w:rsid w:val="003A28C8"/>
    <w:rsid w:val="003A3E92"/>
    <w:rsid w:val="003A5F56"/>
    <w:rsid w:val="003A6AC2"/>
    <w:rsid w:val="003B1A52"/>
    <w:rsid w:val="003B41D0"/>
    <w:rsid w:val="003B5A25"/>
    <w:rsid w:val="003C1F6B"/>
    <w:rsid w:val="003C6EA6"/>
    <w:rsid w:val="003E2280"/>
    <w:rsid w:val="003E2E9A"/>
    <w:rsid w:val="003E3097"/>
    <w:rsid w:val="003E3206"/>
    <w:rsid w:val="003E3FDB"/>
    <w:rsid w:val="003F02C1"/>
    <w:rsid w:val="003F250B"/>
    <w:rsid w:val="003F4F0F"/>
    <w:rsid w:val="003F5ABE"/>
    <w:rsid w:val="0040112B"/>
    <w:rsid w:val="00402143"/>
    <w:rsid w:val="00404677"/>
    <w:rsid w:val="0041206B"/>
    <w:rsid w:val="0041282F"/>
    <w:rsid w:val="00412AFF"/>
    <w:rsid w:val="00413A8E"/>
    <w:rsid w:val="004145C9"/>
    <w:rsid w:val="004153B4"/>
    <w:rsid w:val="004158C0"/>
    <w:rsid w:val="00415D56"/>
    <w:rsid w:val="004202D0"/>
    <w:rsid w:val="0042041D"/>
    <w:rsid w:val="00423E6D"/>
    <w:rsid w:val="00425D1C"/>
    <w:rsid w:val="00431CD1"/>
    <w:rsid w:val="004355D3"/>
    <w:rsid w:val="004360A1"/>
    <w:rsid w:val="004368A6"/>
    <w:rsid w:val="00441852"/>
    <w:rsid w:val="0044198B"/>
    <w:rsid w:val="00441B47"/>
    <w:rsid w:val="004440B7"/>
    <w:rsid w:val="004461D1"/>
    <w:rsid w:val="00446661"/>
    <w:rsid w:val="004539F3"/>
    <w:rsid w:val="00454263"/>
    <w:rsid w:val="00457917"/>
    <w:rsid w:val="0046111E"/>
    <w:rsid w:val="00464A9E"/>
    <w:rsid w:val="00467E6B"/>
    <w:rsid w:val="00472E73"/>
    <w:rsid w:val="004734B9"/>
    <w:rsid w:val="00477253"/>
    <w:rsid w:val="00485C9A"/>
    <w:rsid w:val="004932F0"/>
    <w:rsid w:val="004963A9"/>
    <w:rsid w:val="004A000D"/>
    <w:rsid w:val="004A44AB"/>
    <w:rsid w:val="004A4C51"/>
    <w:rsid w:val="004A4D1B"/>
    <w:rsid w:val="004B202F"/>
    <w:rsid w:val="004B490D"/>
    <w:rsid w:val="004B7E7E"/>
    <w:rsid w:val="004C032A"/>
    <w:rsid w:val="004C147A"/>
    <w:rsid w:val="004C3F58"/>
    <w:rsid w:val="004C5290"/>
    <w:rsid w:val="004C5D7A"/>
    <w:rsid w:val="004D0098"/>
    <w:rsid w:val="004D4B3F"/>
    <w:rsid w:val="004D7048"/>
    <w:rsid w:val="004E1979"/>
    <w:rsid w:val="004E22EC"/>
    <w:rsid w:val="004F324E"/>
    <w:rsid w:val="004F4E2F"/>
    <w:rsid w:val="0050521B"/>
    <w:rsid w:val="005059EE"/>
    <w:rsid w:val="00505C8A"/>
    <w:rsid w:val="00511A1E"/>
    <w:rsid w:val="00513E71"/>
    <w:rsid w:val="00513F57"/>
    <w:rsid w:val="00522863"/>
    <w:rsid w:val="00526BB8"/>
    <w:rsid w:val="00526E9E"/>
    <w:rsid w:val="00531A8E"/>
    <w:rsid w:val="0053314D"/>
    <w:rsid w:val="00540319"/>
    <w:rsid w:val="0054032F"/>
    <w:rsid w:val="005422C4"/>
    <w:rsid w:val="00542DEC"/>
    <w:rsid w:val="005462C1"/>
    <w:rsid w:val="0055442D"/>
    <w:rsid w:val="00554D00"/>
    <w:rsid w:val="00557090"/>
    <w:rsid w:val="0055746F"/>
    <w:rsid w:val="005635A1"/>
    <w:rsid w:val="00564E05"/>
    <w:rsid w:val="00564E1B"/>
    <w:rsid w:val="00573D6E"/>
    <w:rsid w:val="005748D4"/>
    <w:rsid w:val="005752F2"/>
    <w:rsid w:val="00576710"/>
    <w:rsid w:val="00580D7B"/>
    <w:rsid w:val="0058225B"/>
    <w:rsid w:val="00582BD7"/>
    <w:rsid w:val="00586910"/>
    <w:rsid w:val="00594AF5"/>
    <w:rsid w:val="00594B65"/>
    <w:rsid w:val="00595E96"/>
    <w:rsid w:val="00596C56"/>
    <w:rsid w:val="00597E0C"/>
    <w:rsid w:val="005A1D21"/>
    <w:rsid w:val="005A2CAC"/>
    <w:rsid w:val="005A5B0A"/>
    <w:rsid w:val="005B1776"/>
    <w:rsid w:val="005B1917"/>
    <w:rsid w:val="005B3DA5"/>
    <w:rsid w:val="005C07A7"/>
    <w:rsid w:val="005C4C59"/>
    <w:rsid w:val="005C55BA"/>
    <w:rsid w:val="005D0353"/>
    <w:rsid w:val="005D2770"/>
    <w:rsid w:val="005D3A19"/>
    <w:rsid w:val="005D4157"/>
    <w:rsid w:val="005D47B1"/>
    <w:rsid w:val="005D5486"/>
    <w:rsid w:val="005E1EBF"/>
    <w:rsid w:val="005E672C"/>
    <w:rsid w:val="005E68B3"/>
    <w:rsid w:val="005E6981"/>
    <w:rsid w:val="005F0084"/>
    <w:rsid w:val="005F622B"/>
    <w:rsid w:val="005F638C"/>
    <w:rsid w:val="005F6473"/>
    <w:rsid w:val="005F6929"/>
    <w:rsid w:val="006000AD"/>
    <w:rsid w:val="0060133E"/>
    <w:rsid w:val="00601FAD"/>
    <w:rsid w:val="006043BB"/>
    <w:rsid w:val="0060688F"/>
    <w:rsid w:val="0061063F"/>
    <w:rsid w:val="00614B67"/>
    <w:rsid w:val="006151C3"/>
    <w:rsid w:val="006209E2"/>
    <w:rsid w:val="00620DCA"/>
    <w:rsid w:val="00621153"/>
    <w:rsid w:val="00622D08"/>
    <w:rsid w:val="0062444D"/>
    <w:rsid w:val="00633728"/>
    <w:rsid w:val="00634E27"/>
    <w:rsid w:val="0063582B"/>
    <w:rsid w:val="00640708"/>
    <w:rsid w:val="00640D3D"/>
    <w:rsid w:val="00647902"/>
    <w:rsid w:val="0065139C"/>
    <w:rsid w:val="00652999"/>
    <w:rsid w:val="0065633C"/>
    <w:rsid w:val="00660286"/>
    <w:rsid w:val="00661DE3"/>
    <w:rsid w:val="00662AD7"/>
    <w:rsid w:val="00664F6F"/>
    <w:rsid w:val="00670518"/>
    <w:rsid w:val="00675424"/>
    <w:rsid w:val="00675F7A"/>
    <w:rsid w:val="0067786A"/>
    <w:rsid w:val="006821D9"/>
    <w:rsid w:val="00682F49"/>
    <w:rsid w:val="006837C0"/>
    <w:rsid w:val="00683C1B"/>
    <w:rsid w:val="00684FEA"/>
    <w:rsid w:val="00685A7C"/>
    <w:rsid w:val="006877E4"/>
    <w:rsid w:val="00695903"/>
    <w:rsid w:val="006A22BB"/>
    <w:rsid w:val="006A3E9B"/>
    <w:rsid w:val="006A64AE"/>
    <w:rsid w:val="006A6E7B"/>
    <w:rsid w:val="006B6185"/>
    <w:rsid w:val="006C1FA5"/>
    <w:rsid w:val="006C2184"/>
    <w:rsid w:val="006C6BC4"/>
    <w:rsid w:val="006C7F5F"/>
    <w:rsid w:val="006D2AE8"/>
    <w:rsid w:val="006D7E08"/>
    <w:rsid w:val="006E5604"/>
    <w:rsid w:val="006F007F"/>
    <w:rsid w:val="006F21DA"/>
    <w:rsid w:val="006F498E"/>
    <w:rsid w:val="007008F5"/>
    <w:rsid w:val="007011B9"/>
    <w:rsid w:val="0070291A"/>
    <w:rsid w:val="007045F2"/>
    <w:rsid w:val="00705432"/>
    <w:rsid w:val="007074D4"/>
    <w:rsid w:val="00713D5D"/>
    <w:rsid w:val="00724F93"/>
    <w:rsid w:val="00726D36"/>
    <w:rsid w:val="007276B5"/>
    <w:rsid w:val="007308E3"/>
    <w:rsid w:val="00735F35"/>
    <w:rsid w:val="0074088F"/>
    <w:rsid w:val="00740E36"/>
    <w:rsid w:val="007444D9"/>
    <w:rsid w:val="007454BC"/>
    <w:rsid w:val="007466F7"/>
    <w:rsid w:val="00750DF7"/>
    <w:rsid w:val="007514EA"/>
    <w:rsid w:val="007538C4"/>
    <w:rsid w:val="0075569B"/>
    <w:rsid w:val="00755F77"/>
    <w:rsid w:val="00756363"/>
    <w:rsid w:val="0075677A"/>
    <w:rsid w:val="0075677D"/>
    <w:rsid w:val="007567C2"/>
    <w:rsid w:val="00757308"/>
    <w:rsid w:val="00760829"/>
    <w:rsid w:val="00760C35"/>
    <w:rsid w:val="0076358A"/>
    <w:rsid w:val="00767202"/>
    <w:rsid w:val="0077031E"/>
    <w:rsid w:val="00770E3F"/>
    <w:rsid w:val="0077418D"/>
    <w:rsid w:val="00776AEF"/>
    <w:rsid w:val="007872E3"/>
    <w:rsid w:val="007965C7"/>
    <w:rsid w:val="00797CF1"/>
    <w:rsid w:val="007A0F9E"/>
    <w:rsid w:val="007A2401"/>
    <w:rsid w:val="007A2557"/>
    <w:rsid w:val="007A3927"/>
    <w:rsid w:val="007B03C4"/>
    <w:rsid w:val="007B27EA"/>
    <w:rsid w:val="007B5B01"/>
    <w:rsid w:val="007B6043"/>
    <w:rsid w:val="007B604E"/>
    <w:rsid w:val="007B6C2A"/>
    <w:rsid w:val="007B7422"/>
    <w:rsid w:val="007C10FF"/>
    <w:rsid w:val="007C1A4F"/>
    <w:rsid w:val="007C42E8"/>
    <w:rsid w:val="007C78BE"/>
    <w:rsid w:val="007D02C8"/>
    <w:rsid w:val="007D2A35"/>
    <w:rsid w:val="007D4785"/>
    <w:rsid w:val="007D60E6"/>
    <w:rsid w:val="007D6759"/>
    <w:rsid w:val="007D7911"/>
    <w:rsid w:val="007E15A8"/>
    <w:rsid w:val="007E347C"/>
    <w:rsid w:val="007E4B8B"/>
    <w:rsid w:val="007E5BED"/>
    <w:rsid w:val="007E71D4"/>
    <w:rsid w:val="007E7255"/>
    <w:rsid w:val="007F0E67"/>
    <w:rsid w:val="00800A2A"/>
    <w:rsid w:val="0080117A"/>
    <w:rsid w:val="008019EE"/>
    <w:rsid w:val="00804B7F"/>
    <w:rsid w:val="00807C67"/>
    <w:rsid w:val="00811156"/>
    <w:rsid w:val="00811F04"/>
    <w:rsid w:val="008123D4"/>
    <w:rsid w:val="00812EC3"/>
    <w:rsid w:val="00813865"/>
    <w:rsid w:val="008156F0"/>
    <w:rsid w:val="008157B6"/>
    <w:rsid w:val="008175CD"/>
    <w:rsid w:val="008217B5"/>
    <w:rsid w:val="0082208B"/>
    <w:rsid w:val="00822A04"/>
    <w:rsid w:val="00824965"/>
    <w:rsid w:val="00825FA2"/>
    <w:rsid w:val="0082733C"/>
    <w:rsid w:val="00830733"/>
    <w:rsid w:val="0083082E"/>
    <w:rsid w:val="00832F03"/>
    <w:rsid w:val="00833883"/>
    <w:rsid w:val="00836430"/>
    <w:rsid w:val="00840CD5"/>
    <w:rsid w:val="00841F74"/>
    <w:rsid w:val="00843CB7"/>
    <w:rsid w:val="00851479"/>
    <w:rsid w:val="00857D2C"/>
    <w:rsid w:val="00860092"/>
    <w:rsid w:val="00864FE5"/>
    <w:rsid w:val="00870BE4"/>
    <w:rsid w:val="00874A87"/>
    <w:rsid w:val="008826EE"/>
    <w:rsid w:val="00882ADC"/>
    <w:rsid w:val="00883AD1"/>
    <w:rsid w:val="00887640"/>
    <w:rsid w:val="00890803"/>
    <w:rsid w:val="00892225"/>
    <w:rsid w:val="00895F95"/>
    <w:rsid w:val="0089753D"/>
    <w:rsid w:val="008A21F9"/>
    <w:rsid w:val="008A632D"/>
    <w:rsid w:val="008B1B7D"/>
    <w:rsid w:val="008B2721"/>
    <w:rsid w:val="008B6552"/>
    <w:rsid w:val="008B6652"/>
    <w:rsid w:val="008C0D24"/>
    <w:rsid w:val="008C32C8"/>
    <w:rsid w:val="008C7345"/>
    <w:rsid w:val="008D0020"/>
    <w:rsid w:val="008D0A3E"/>
    <w:rsid w:val="008D5119"/>
    <w:rsid w:val="008D681F"/>
    <w:rsid w:val="008E6C4E"/>
    <w:rsid w:val="008E7CE5"/>
    <w:rsid w:val="008F09F8"/>
    <w:rsid w:val="008F3EA1"/>
    <w:rsid w:val="008F4361"/>
    <w:rsid w:val="008F6BB5"/>
    <w:rsid w:val="00903173"/>
    <w:rsid w:val="00903282"/>
    <w:rsid w:val="00904702"/>
    <w:rsid w:val="00905829"/>
    <w:rsid w:val="00913C5F"/>
    <w:rsid w:val="00915177"/>
    <w:rsid w:val="009177EE"/>
    <w:rsid w:val="00917A83"/>
    <w:rsid w:val="00925047"/>
    <w:rsid w:val="00926BB8"/>
    <w:rsid w:val="0093025B"/>
    <w:rsid w:val="00943B1A"/>
    <w:rsid w:val="00944548"/>
    <w:rsid w:val="00944ADC"/>
    <w:rsid w:val="009453F6"/>
    <w:rsid w:val="00951853"/>
    <w:rsid w:val="00954F45"/>
    <w:rsid w:val="00963BA3"/>
    <w:rsid w:val="0096403C"/>
    <w:rsid w:val="009769F1"/>
    <w:rsid w:val="009774EC"/>
    <w:rsid w:val="00980752"/>
    <w:rsid w:val="009812A6"/>
    <w:rsid w:val="00982F73"/>
    <w:rsid w:val="009847BE"/>
    <w:rsid w:val="009856FE"/>
    <w:rsid w:val="009871B6"/>
    <w:rsid w:val="009900D8"/>
    <w:rsid w:val="00993ADD"/>
    <w:rsid w:val="009941CB"/>
    <w:rsid w:val="00994302"/>
    <w:rsid w:val="00995ED4"/>
    <w:rsid w:val="009979F4"/>
    <w:rsid w:val="00997FE6"/>
    <w:rsid w:val="009A0534"/>
    <w:rsid w:val="009A56F6"/>
    <w:rsid w:val="009B2577"/>
    <w:rsid w:val="009B29E9"/>
    <w:rsid w:val="009C0338"/>
    <w:rsid w:val="009C0547"/>
    <w:rsid w:val="009C5491"/>
    <w:rsid w:val="009C6FC2"/>
    <w:rsid w:val="009D0CE4"/>
    <w:rsid w:val="009D0ED9"/>
    <w:rsid w:val="009D3B0E"/>
    <w:rsid w:val="009D6A07"/>
    <w:rsid w:val="009E1CDD"/>
    <w:rsid w:val="009F046A"/>
    <w:rsid w:val="009F1954"/>
    <w:rsid w:val="009F4EC3"/>
    <w:rsid w:val="009F6A60"/>
    <w:rsid w:val="009F741E"/>
    <w:rsid w:val="00A11540"/>
    <w:rsid w:val="00A172D4"/>
    <w:rsid w:val="00A20A8B"/>
    <w:rsid w:val="00A21909"/>
    <w:rsid w:val="00A24F5E"/>
    <w:rsid w:val="00A27D94"/>
    <w:rsid w:val="00A314BD"/>
    <w:rsid w:val="00A314FF"/>
    <w:rsid w:val="00A336D4"/>
    <w:rsid w:val="00A33892"/>
    <w:rsid w:val="00A41EA9"/>
    <w:rsid w:val="00A43A80"/>
    <w:rsid w:val="00A472FC"/>
    <w:rsid w:val="00A539FE"/>
    <w:rsid w:val="00A57DA7"/>
    <w:rsid w:val="00A61E9C"/>
    <w:rsid w:val="00A63C19"/>
    <w:rsid w:val="00A642DF"/>
    <w:rsid w:val="00A649FE"/>
    <w:rsid w:val="00A67948"/>
    <w:rsid w:val="00A75796"/>
    <w:rsid w:val="00A82A14"/>
    <w:rsid w:val="00A83F60"/>
    <w:rsid w:val="00A84639"/>
    <w:rsid w:val="00A87FF4"/>
    <w:rsid w:val="00A905A0"/>
    <w:rsid w:val="00A90F53"/>
    <w:rsid w:val="00A91ACC"/>
    <w:rsid w:val="00A92A13"/>
    <w:rsid w:val="00A977BC"/>
    <w:rsid w:val="00AA28DF"/>
    <w:rsid w:val="00AA3EAC"/>
    <w:rsid w:val="00AA4456"/>
    <w:rsid w:val="00AB5C6C"/>
    <w:rsid w:val="00AB6BB5"/>
    <w:rsid w:val="00AB704D"/>
    <w:rsid w:val="00AB73F6"/>
    <w:rsid w:val="00AC1605"/>
    <w:rsid w:val="00AC375F"/>
    <w:rsid w:val="00AC56A4"/>
    <w:rsid w:val="00AC6308"/>
    <w:rsid w:val="00AC7AD9"/>
    <w:rsid w:val="00AD26FD"/>
    <w:rsid w:val="00AD573A"/>
    <w:rsid w:val="00AE094C"/>
    <w:rsid w:val="00AE11BB"/>
    <w:rsid w:val="00AE233C"/>
    <w:rsid w:val="00AE3CB8"/>
    <w:rsid w:val="00AE4AC6"/>
    <w:rsid w:val="00AE4D7A"/>
    <w:rsid w:val="00AE7752"/>
    <w:rsid w:val="00AF17D5"/>
    <w:rsid w:val="00AF4D40"/>
    <w:rsid w:val="00AF5BCE"/>
    <w:rsid w:val="00AF6F70"/>
    <w:rsid w:val="00AF76BE"/>
    <w:rsid w:val="00AF77BA"/>
    <w:rsid w:val="00B01064"/>
    <w:rsid w:val="00B02276"/>
    <w:rsid w:val="00B04648"/>
    <w:rsid w:val="00B066FC"/>
    <w:rsid w:val="00B06DF9"/>
    <w:rsid w:val="00B075C4"/>
    <w:rsid w:val="00B10737"/>
    <w:rsid w:val="00B1195D"/>
    <w:rsid w:val="00B16E6F"/>
    <w:rsid w:val="00B26422"/>
    <w:rsid w:val="00B31B5C"/>
    <w:rsid w:val="00B3245D"/>
    <w:rsid w:val="00B37209"/>
    <w:rsid w:val="00B409D8"/>
    <w:rsid w:val="00B43043"/>
    <w:rsid w:val="00B439FD"/>
    <w:rsid w:val="00B50513"/>
    <w:rsid w:val="00B535BC"/>
    <w:rsid w:val="00B53944"/>
    <w:rsid w:val="00B550BF"/>
    <w:rsid w:val="00B55EA2"/>
    <w:rsid w:val="00B560FA"/>
    <w:rsid w:val="00B605DA"/>
    <w:rsid w:val="00B65C37"/>
    <w:rsid w:val="00B73479"/>
    <w:rsid w:val="00B74493"/>
    <w:rsid w:val="00B7670B"/>
    <w:rsid w:val="00B76DE5"/>
    <w:rsid w:val="00B777BC"/>
    <w:rsid w:val="00B82D14"/>
    <w:rsid w:val="00B83471"/>
    <w:rsid w:val="00B85EA5"/>
    <w:rsid w:val="00B86E53"/>
    <w:rsid w:val="00B91741"/>
    <w:rsid w:val="00B92E37"/>
    <w:rsid w:val="00B97A78"/>
    <w:rsid w:val="00BA6A5A"/>
    <w:rsid w:val="00BB16AA"/>
    <w:rsid w:val="00BB28A4"/>
    <w:rsid w:val="00BB59D2"/>
    <w:rsid w:val="00BC089D"/>
    <w:rsid w:val="00BC1D71"/>
    <w:rsid w:val="00BC2430"/>
    <w:rsid w:val="00BC4644"/>
    <w:rsid w:val="00BD0218"/>
    <w:rsid w:val="00BD2438"/>
    <w:rsid w:val="00BD262C"/>
    <w:rsid w:val="00BD42DF"/>
    <w:rsid w:val="00BD46CE"/>
    <w:rsid w:val="00BD4BB5"/>
    <w:rsid w:val="00BD7423"/>
    <w:rsid w:val="00BD74AD"/>
    <w:rsid w:val="00BE007A"/>
    <w:rsid w:val="00BE0200"/>
    <w:rsid w:val="00BE0A96"/>
    <w:rsid w:val="00BE0EE6"/>
    <w:rsid w:val="00BE18F5"/>
    <w:rsid w:val="00BE309D"/>
    <w:rsid w:val="00BE58F8"/>
    <w:rsid w:val="00BF0DEF"/>
    <w:rsid w:val="00BF1C00"/>
    <w:rsid w:val="00BF224A"/>
    <w:rsid w:val="00BF240C"/>
    <w:rsid w:val="00BF26ED"/>
    <w:rsid w:val="00BF3B20"/>
    <w:rsid w:val="00BF412E"/>
    <w:rsid w:val="00C00B4A"/>
    <w:rsid w:val="00C02168"/>
    <w:rsid w:val="00C04C28"/>
    <w:rsid w:val="00C05A44"/>
    <w:rsid w:val="00C07FA2"/>
    <w:rsid w:val="00C104CF"/>
    <w:rsid w:val="00C14CD0"/>
    <w:rsid w:val="00C15D0C"/>
    <w:rsid w:val="00C17F0B"/>
    <w:rsid w:val="00C245E1"/>
    <w:rsid w:val="00C265E8"/>
    <w:rsid w:val="00C269E6"/>
    <w:rsid w:val="00C30392"/>
    <w:rsid w:val="00C425F9"/>
    <w:rsid w:val="00C43B1D"/>
    <w:rsid w:val="00C45051"/>
    <w:rsid w:val="00C45B8B"/>
    <w:rsid w:val="00C47BCE"/>
    <w:rsid w:val="00C47DD5"/>
    <w:rsid w:val="00C50755"/>
    <w:rsid w:val="00C50E5F"/>
    <w:rsid w:val="00C51888"/>
    <w:rsid w:val="00C522AD"/>
    <w:rsid w:val="00C56CB2"/>
    <w:rsid w:val="00C61627"/>
    <w:rsid w:val="00C6361C"/>
    <w:rsid w:val="00C70EE5"/>
    <w:rsid w:val="00C71BA6"/>
    <w:rsid w:val="00C72D93"/>
    <w:rsid w:val="00C73E97"/>
    <w:rsid w:val="00C8040E"/>
    <w:rsid w:val="00C84C67"/>
    <w:rsid w:val="00C85497"/>
    <w:rsid w:val="00C8766B"/>
    <w:rsid w:val="00C95758"/>
    <w:rsid w:val="00CA1287"/>
    <w:rsid w:val="00CA1804"/>
    <w:rsid w:val="00CA5684"/>
    <w:rsid w:val="00CA757C"/>
    <w:rsid w:val="00CB47C2"/>
    <w:rsid w:val="00CB76D0"/>
    <w:rsid w:val="00CC0071"/>
    <w:rsid w:val="00CC0A15"/>
    <w:rsid w:val="00CC10F9"/>
    <w:rsid w:val="00CC2543"/>
    <w:rsid w:val="00CC6146"/>
    <w:rsid w:val="00CD24D9"/>
    <w:rsid w:val="00CD48B4"/>
    <w:rsid w:val="00CD5924"/>
    <w:rsid w:val="00CD6ADE"/>
    <w:rsid w:val="00CE429F"/>
    <w:rsid w:val="00CE5232"/>
    <w:rsid w:val="00CE60C2"/>
    <w:rsid w:val="00CE72FC"/>
    <w:rsid w:val="00CF56CB"/>
    <w:rsid w:val="00CF602D"/>
    <w:rsid w:val="00CF784B"/>
    <w:rsid w:val="00D01732"/>
    <w:rsid w:val="00D02381"/>
    <w:rsid w:val="00D023F4"/>
    <w:rsid w:val="00D027C3"/>
    <w:rsid w:val="00D0607F"/>
    <w:rsid w:val="00D16727"/>
    <w:rsid w:val="00D200FE"/>
    <w:rsid w:val="00D20B63"/>
    <w:rsid w:val="00D32E38"/>
    <w:rsid w:val="00D415A2"/>
    <w:rsid w:val="00D42815"/>
    <w:rsid w:val="00D43C27"/>
    <w:rsid w:val="00D4585F"/>
    <w:rsid w:val="00D50C87"/>
    <w:rsid w:val="00D55675"/>
    <w:rsid w:val="00D55C4A"/>
    <w:rsid w:val="00D55F2F"/>
    <w:rsid w:val="00D65BD0"/>
    <w:rsid w:val="00D75E0A"/>
    <w:rsid w:val="00D80820"/>
    <w:rsid w:val="00D81944"/>
    <w:rsid w:val="00D859A9"/>
    <w:rsid w:val="00D86E93"/>
    <w:rsid w:val="00D871AA"/>
    <w:rsid w:val="00D926BF"/>
    <w:rsid w:val="00D9602B"/>
    <w:rsid w:val="00DA22B1"/>
    <w:rsid w:val="00DA3384"/>
    <w:rsid w:val="00DA45A9"/>
    <w:rsid w:val="00DA48DE"/>
    <w:rsid w:val="00DA4D39"/>
    <w:rsid w:val="00DA7D6C"/>
    <w:rsid w:val="00DB0360"/>
    <w:rsid w:val="00DB0934"/>
    <w:rsid w:val="00DB216F"/>
    <w:rsid w:val="00DB23A8"/>
    <w:rsid w:val="00DB3106"/>
    <w:rsid w:val="00DB3781"/>
    <w:rsid w:val="00DB4D37"/>
    <w:rsid w:val="00DB77C7"/>
    <w:rsid w:val="00DC0B3A"/>
    <w:rsid w:val="00DC2148"/>
    <w:rsid w:val="00DC220B"/>
    <w:rsid w:val="00DC4E84"/>
    <w:rsid w:val="00DC74AD"/>
    <w:rsid w:val="00DD1DA6"/>
    <w:rsid w:val="00DD3F7F"/>
    <w:rsid w:val="00DE3D76"/>
    <w:rsid w:val="00DE4146"/>
    <w:rsid w:val="00DF21DC"/>
    <w:rsid w:val="00DF654B"/>
    <w:rsid w:val="00DF77D2"/>
    <w:rsid w:val="00E00137"/>
    <w:rsid w:val="00E01150"/>
    <w:rsid w:val="00E0254A"/>
    <w:rsid w:val="00E0637F"/>
    <w:rsid w:val="00E074E8"/>
    <w:rsid w:val="00E1137C"/>
    <w:rsid w:val="00E118C3"/>
    <w:rsid w:val="00E127A2"/>
    <w:rsid w:val="00E149DE"/>
    <w:rsid w:val="00E20233"/>
    <w:rsid w:val="00E20A62"/>
    <w:rsid w:val="00E2262B"/>
    <w:rsid w:val="00E255F4"/>
    <w:rsid w:val="00E26009"/>
    <w:rsid w:val="00E26618"/>
    <w:rsid w:val="00E26FB0"/>
    <w:rsid w:val="00E32320"/>
    <w:rsid w:val="00E358CF"/>
    <w:rsid w:val="00E35D4A"/>
    <w:rsid w:val="00E40ADC"/>
    <w:rsid w:val="00E47CE1"/>
    <w:rsid w:val="00E530E3"/>
    <w:rsid w:val="00E54551"/>
    <w:rsid w:val="00E55E7F"/>
    <w:rsid w:val="00E5798E"/>
    <w:rsid w:val="00E57E8B"/>
    <w:rsid w:val="00E60C5D"/>
    <w:rsid w:val="00E61FF8"/>
    <w:rsid w:val="00E64B0E"/>
    <w:rsid w:val="00E72519"/>
    <w:rsid w:val="00E8043B"/>
    <w:rsid w:val="00E813A0"/>
    <w:rsid w:val="00E813D1"/>
    <w:rsid w:val="00E8202D"/>
    <w:rsid w:val="00E84F13"/>
    <w:rsid w:val="00E91AE8"/>
    <w:rsid w:val="00E9207F"/>
    <w:rsid w:val="00E939FF"/>
    <w:rsid w:val="00E93BBA"/>
    <w:rsid w:val="00E94BA3"/>
    <w:rsid w:val="00E97D23"/>
    <w:rsid w:val="00EA16B2"/>
    <w:rsid w:val="00EA2B26"/>
    <w:rsid w:val="00EA364F"/>
    <w:rsid w:val="00EA5BBA"/>
    <w:rsid w:val="00EA6C8F"/>
    <w:rsid w:val="00EB2A1B"/>
    <w:rsid w:val="00EB6D91"/>
    <w:rsid w:val="00EC36C7"/>
    <w:rsid w:val="00EC4018"/>
    <w:rsid w:val="00EC4E2E"/>
    <w:rsid w:val="00EC68FA"/>
    <w:rsid w:val="00ED01A3"/>
    <w:rsid w:val="00ED1BF3"/>
    <w:rsid w:val="00ED4BC4"/>
    <w:rsid w:val="00ED6A86"/>
    <w:rsid w:val="00EE13A9"/>
    <w:rsid w:val="00EE3280"/>
    <w:rsid w:val="00EE4518"/>
    <w:rsid w:val="00EE6D6F"/>
    <w:rsid w:val="00EF4F87"/>
    <w:rsid w:val="00EF55DB"/>
    <w:rsid w:val="00EF657E"/>
    <w:rsid w:val="00EF7F13"/>
    <w:rsid w:val="00F00873"/>
    <w:rsid w:val="00F00C60"/>
    <w:rsid w:val="00F03C26"/>
    <w:rsid w:val="00F042FE"/>
    <w:rsid w:val="00F04433"/>
    <w:rsid w:val="00F0505F"/>
    <w:rsid w:val="00F05643"/>
    <w:rsid w:val="00F071EF"/>
    <w:rsid w:val="00F13B9E"/>
    <w:rsid w:val="00F156F4"/>
    <w:rsid w:val="00F1791B"/>
    <w:rsid w:val="00F224CD"/>
    <w:rsid w:val="00F264AD"/>
    <w:rsid w:val="00F30432"/>
    <w:rsid w:val="00F3359D"/>
    <w:rsid w:val="00F40BDD"/>
    <w:rsid w:val="00F43728"/>
    <w:rsid w:val="00F43C1C"/>
    <w:rsid w:val="00F46302"/>
    <w:rsid w:val="00F50EB6"/>
    <w:rsid w:val="00F50F0C"/>
    <w:rsid w:val="00F514FF"/>
    <w:rsid w:val="00F53F38"/>
    <w:rsid w:val="00F559E8"/>
    <w:rsid w:val="00F61152"/>
    <w:rsid w:val="00F61542"/>
    <w:rsid w:val="00F633E3"/>
    <w:rsid w:val="00F651BE"/>
    <w:rsid w:val="00F65D0E"/>
    <w:rsid w:val="00F668FF"/>
    <w:rsid w:val="00F67B77"/>
    <w:rsid w:val="00F73990"/>
    <w:rsid w:val="00F74910"/>
    <w:rsid w:val="00F7567C"/>
    <w:rsid w:val="00F77317"/>
    <w:rsid w:val="00F82608"/>
    <w:rsid w:val="00F83532"/>
    <w:rsid w:val="00F83623"/>
    <w:rsid w:val="00F84560"/>
    <w:rsid w:val="00F85C90"/>
    <w:rsid w:val="00F86A97"/>
    <w:rsid w:val="00F92C5A"/>
    <w:rsid w:val="00F9699C"/>
    <w:rsid w:val="00F97F41"/>
    <w:rsid w:val="00FA0A21"/>
    <w:rsid w:val="00FA0FE2"/>
    <w:rsid w:val="00FA2263"/>
    <w:rsid w:val="00FA25EF"/>
    <w:rsid w:val="00FB01BC"/>
    <w:rsid w:val="00FB1F34"/>
    <w:rsid w:val="00FB3C20"/>
    <w:rsid w:val="00FC07FA"/>
    <w:rsid w:val="00FC2E57"/>
    <w:rsid w:val="00FC318E"/>
    <w:rsid w:val="00FC5ED3"/>
    <w:rsid w:val="00FD0D63"/>
    <w:rsid w:val="00FD0E7B"/>
    <w:rsid w:val="00FD4661"/>
    <w:rsid w:val="00FD592E"/>
    <w:rsid w:val="00FD5C5A"/>
    <w:rsid w:val="00FE1872"/>
    <w:rsid w:val="00FE2F6C"/>
    <w:rsid w:val="00FE3326"/>
    <w:rsid w:val="00FE4387"/>
    <w:rsid w:val="00FF0727"/>
    <w:rsid w:val="00FF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8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aliases w:val="Заголовок 1 Знак,Знак1 Знак,Заголовок 1 Знак Знак,Знак1 Знак Знак"/>
    <w:basedOn w:val="a"/>
    <w:next w:val="a"/>
    <w:link w:val="11"/>
    <w:uiPriority w:val="9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B202F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aliases w:val="Знак"/>
    <w:basedOn w:val="a"/>
    <w:next w:val="a"/>
    <w:link w:val="30"/>
    <w:uiPriority w:val="99"/>
    <w:qFormat/>
    <w:rsid w:val="0074088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B1F34"/>
    <w:pPr>
      <w:spacing w:before="240" w:after="60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4B202F"/>
    <w:pPr>
      <w:spacing w:before="240" w:after="60" w:line="240" w:lineRule="auto"/>
      <w:outlineLvl w:val="8"/>
    </w:pPr>
    <w:rPr>
      <w:rFonts w:ascii="Cambria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1,Знак1 Знак Знак1,Заголовок 1 Знак Знак Знак,Знак1 Знак Знак Знак"/>
    <w:basedOn w:val="a0"/>
    <w:link w:val="1"/>
    <w:uiPriority w:val="99"/>
    <w:locked/>
    <w:rsid w:val="0074088F"/>
    <w:rPr>
      <w:rFonts w:ascii="Cambria" w:eastAsia="Times New Roman" w:hAnsi="Cambria" w:cs="Times New Roman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B202F"/>
    <w:rPr>
      <w:rFonts w:ascii="Cambria" w:eastAsia="Times New Roman" w:hAnsi="Cambria" w:cs="Times New Roman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Знак Знак"/>
    <w:basedOn w:val="a0"/>
    <w:link w:val="3"/>
    <w:uiPriority w:val="99"/>
    <w:locked/>
    <w:rsid w:val="0074088F"/>
    <w:rPr>
      <w:rFonts w:ascii="Cambria" w:eastAsia="Times New Roman" w:hAnsi="Cambria" w:cs="Times New Roman"/>
      <w:b/>
      <w:bCs/>
      <w:sz w:val="26"/>
      <w:szCs w:val="26"/>
      <w:lang w:val="ru-RU" w:eastAsia="ru-RU" w:bidi="ar-SA"/>
    </w:rPr>
  </w:style>
  <w:style w:type="character" w:customStyle="1" w:styleId="80">
    <w:name w:val="Заголовок 8 Знак"/>
    <w:basedOn w:val="a0"/>
    <w:link w:val="8"/>
    <w:uiPriority w:val="9"/>
    <w:semiHidden/>
    <w:rsid w:val="00322905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4B202F"/>
    <w:rPr>
      <w:rFonts w:ascii="Cambria" w:eastAsia="Times New Roman" w:hAnsi="Cambria" w:cs="Times New Roman"/>
      <w:sz w:val="22"/>
      <w:szCs w:val="22"/>
      <w:lang w:val="ru-RU" w:eastAsia="ru-RU" w:bidi="ar-SA"/>
    </w:rPr>
  </w:style>
  <w:style w:type="paragraph" w:styleId="a3">
    <w:name w:val="Body Text"/>
    <w:basedOn w:val="a"/>
    <w:link w:val="a4"/>
    <w:uiPriority w:val="99"/>
    <w:rsid w:val="004B202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uiPriority w:val="99"/>
    <w:semiHidden/>
    <w:rsid w:val="00322905"/>
    <w:rPr>
      <w:rFonts w:ascii="Calibri" w:hAnsi="Calibri"/>
      <w:lang w:eastAsia="en-US"/>
    </w:rPr>
  </w:style>
  <w:style w:type="paragraph" w:styleId="a5">
    <w:name w:val="header"/>
    <w:basedOn w:val="a"/>
    <w:link w:val="a6"/>
    <w:uiPriority w:val="99"/>
    <w:rsid w:val="004B202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22905"/>
    <w:rPr>
      <w:rFonts w:ascii="Calibri" w:hAnsi="Calibri"/>
      <w:lang w:eastAsia="en-US"/>
    </w:rPr>
  </w:style>
  <w:style w:type="table" w:styleId="a7">
    <w:name w:val="Table Grid"/>
    <w:basedOn w:val="a1"/>
    <w:uiPriority w:val="99"/>
    <w:rsid w:val="0082733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99"/>
    <w:rsid w:val="004539F3"/>
    <w:pPr>
      <w:tabs>
        <w:tab w:val="right" w:leader="dot" w:pos="9639"/>
      </w:tabs>
      <w:spacing w:line="360" w:lineRule="auto"/>
    </w:pPr>
  </w:style>
  <w:style w:type="paragraph" w:styleId="31">
    <w:name w:val="toc 3"/>
    <w:basedOn w:val="a"/>
    <w:next w:val="a"/>
    <w:autoRedefine/>
    <w:uiPriority w:val="99"/>
    <w:semiHidden/>
    <w:rsid w:val="008157B6"/>
    <w:pPr>
      <w:ind w:left="440"/>
    </w:pPr>
  </w:style>
  <w:style w:type="paragraph" w:styleId="21">
    <w:name w:val="toc 2"/>
    <w:basedOn w:val="a"/>
    <w:next w:val="a"/>
    <w:autoRedefine/>
    <w:uiPriority w:val="99"/>
    <w:semiHidden/>
    <w:rsid w:val="008157B6"/>
    <w:pPr>
      <w:ind w:left="220"/>
    </w:pPr>
  </w:style>
  <w:style w:type="character" w:styleId="a8">
    <w:name w:val="Hyperlink"/>
    <w:basedOn w:val="a0"/>
    <w:uiPriority w:val="99"/>
    <w:rsid w:val="008157B6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8157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2905"/>
    <w:rPr>
      <w:rFonts w:ascii="Calibri" w:hAnsi="Calibri"/>
      <w:lang w:eastAsia="en-US"/>
    </w:rPr>
  </w:style>
  <w:style w:type="character" w:styleId="ab">
    <w:name w:val="page number"/>
    <w:basedOn w:val="a0"/>
    <w:uiPriority w:val="99"/>
    <w:rsid w:val="008157B6"/>
    <w:rPr>
      <w:rFonts w:cs="Times New Roman"/>
    </w:rPr>
  </w:style>
  <w:style w:type="paragraph" w:customStyle="1" w:styleId="ConsPlusNonformat">
    <w:name w:val="ConsPlusNonformat"/>
    <w:uiPriority w:val="99"/>
    <w:rsid w:val="001504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60C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Strong"/>
    <w:basedOn w:val="a0"/>
    <w:uiPriority w:val="99"/>
    <w:qFormat/>
    <w:rsid w:val="00DD1DA6"/>
    <w:rPr>
      <w:rFonts w:cs="Times New Roman"/>
      <w:b/>
      <w:bCs/>
    </w:rPr>
  </w:style>
  <w:style w:type="character" w:customStyle="1" w:styleId="FontStyle15">
    <w:name w:val="Font Style15"/>
    <w:basedOn w:val="a0"/>
    <w:uiPriority w:val="99"/>
    <w:rsid w:val="00DD1DA6"/>
    <w:rPr>
      <w:rFonts w:ascii="Times New Roman" w:hAnsi="Times New Roman" w:cs="Times New Roman"/>
      <w:spacing w:val="10"/>
      <w:sz w:val="24"/>
      <w:szCs w:val="24"/>
    </w:rPr>
  </w:style>
  <w:style w:type="paragraph" w:customStyle="1" w:styleId="CharChar2">
    <w:name w:val="Char Char2"/>
    <w:basedOn w:val="a"/>
    <w:uiPriority w:val="99"/>
    <w:rsid w:val="00832F0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styleId="ad">
    <w:name w:val="Balloon Text"/>
    <w:basedOn w:val="a"/>
    <w:link w:val="ae"/>
    <w:uiPriority w:val="99"/>
    <w:semiHidden/>
    <w:rsid w:val="00EA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EA5BBA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8B6652"/>
    <w:rPr>
      <w:rFonts w:cs="Times New Roman"/>
      <w:sz w:val="24"/>
      <w:szCs w:val="24"/>
      <w:lang w:val="ru-RU" w:eastAsia="ru-RU" w:bidi="ar-SA"/>
    </w:rPr>
  </w:style>
  <w:style w:type="paragraph" w:styleId="22">
    <w:name w:val="Body Text Indent 2"/>
    <w:basedOn w:val="a"/>
    <w:link w:val="23"/>
    <w:rsid w:val="000165A1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0165A1"/>
    <w:rPr>
      <w:sz w:val="24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8F09F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8F09F8"/>
    <w:rPr>
      <w:rFonts w:ascii="Calibri" w:hAnsi="Calibri"/>
      <w:sz w:val="22"/>
      <w:szCs w:val="22"/>
      <w:lang w:eastAsia="en-US"/>
    </w:rPr>
  </w:style>
  <w:style w:type="character" w:customStyle="1" w:styleId="af">
    <w:name w:val="Абзац списка Знак"/>
    <w:aliases w:val="Содержание. 2 уровень Знак"/>
    <w:link w:val="af0"/>
    <w:uiPriority w:val="34"/>
    <w:qFormat/>
    <w:locked/>
    <w:rsid w:val="00C8766B"/>
    <w:rPr>
      <w:sz w:val="24"/>
      <w:szCs w:val="24"/>
    </w:rPr>
  </w:style>
  <w:style w:type="paragraph" w:styleId="af0">
    <w:name w:val="List Paragraph"/>
    <w:aliases w:val="Содержание. 2 уровень"/>
    <w:basedOn w:val="a"/>
    <w:link w:val="af"/>
    <w:uiPriority w:val="34"/>
    <w:qFormat/>
    <w:rsid w:val="00C8766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10</Pages>
  <Words>2696</Words>
  <Characters>17984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*</Company>
  <LinksUpToDate>false</LinksUpToDate>
  <CharactersWithSpaces>20639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subject/>
  <dc:creator>user</dc:creator>
  <cp:keywords/>
  <dc:description/>
  <cp:lastModifiedBy>Владелец</cp:lastModifiedBy>
  <cp:revision>49</cp:revision>
  <cp:lastPrinted>2014-11-29T10:34:00Z</cp:lastPrinted>
  <dcterms:created xsi:type="dcterms:W3CDTF">2014-11-09T09:28:00Z</dcterms:created>
  <dcterms:modified xsi:type="dcterms:W3CDTF">2001-12-31T21:20:00Z</dcterms:modified>
</cp:coreProperties>
</file>