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  <w:bookmarkStart w:id="0" w:name="_GoBack"/>
      <w:bookmarkEnd w:id="0"/>
    </w:p>
    <w:p w:rsidR="00121EBA" w:rsidRPr="00121EBA" w:rsidRDefault="00121EBA" w:rsidP="00121EBA">
      <w:pPr>
        <w:framePr w:wrap="none" w:vAnchor="page" w:hAnchor="page" w:x="31" w:y="6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81570" cy="10533380"/>
            <wp:effectExtent l="0" t="0" r="5080" b="1270"/>
            <wp:docPr id="2" name="Рисунок 2" descr="C:\Users\DEFF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F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5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121EBA" w:rsidRDefault="00121EBA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</w:p>
    <w:p w:rsidR="00C45A70" w:rsidRPr="00672437" w:rsidRDefault="00C45A70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  <w:r w:rsidRPr="00672437">
        <w:rPr>
          <w:caps/>
          <w:sz w:val="28"/>
          <w:szCs w:val="28"/>
        </w:rPr>
        <w:lastRenderedPageBreak/>
        <w:t xml:space="preserve">МИНИСТЕРСТВО КУЛЬТУРЫ, ПЕЧАТИ И ПО ДЕЛАМ </w:t>
      </w:r>
    </w:p>
    <w:p w:rsidR="00C45A70" w:rsidRPr="00672437" w:rsidRDefault="00C45A70" w:rsidP="00C45A70">
      <w:pPr>
        <w:pStyle w:val="a6"/>
        <w:widowControl w:val="0"/>
        <w:spacing w:after="0"/>
        <w:jc w:val="center"/>
        <w:rPr>
          <w:caps/>
          <w:sz w:val="28"/>
          <w:szCs w:val="28"/>
        </w:rPr>
      </w:pPr>
      <w:r w:rsidRPr="00672437">
        <w:rPr>
          <w:caps/>
          <w:sz w:val="28"/>
          <w:szCs w:val="28"/>
        </w:rPr>
        <w:t>НАЦИОНАЛЬНОСТЕЙ РЕСПУБЛИКИ МАРИЙ ЭЛ</w:t>
      </w:r>
    </w:p>
    <w:p w:rsidR="00C45A70" w:rsidRPr="00672437" w:rsidRDefault="00C45A70" w:rsidP="00C45A70">
      <w:pPr>
        <w:jc w:val="center"/>
        <w:rPr>
          <w:sz w:val="28"/>
          <w:szCs w:val="28"/>
        </w:rPr>
      </w:pPr>
    </w:p>
    <w:p w:rsidR="00C45A70" w:rsidRPr="00672437" w:rsidRDefault="00C45A70" w:rsidP="00C45A70">
      <w:pPr>
        <w:spacing w:after="0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672437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ГОСУДАРСТВЕННОЕ БЮДЖЕТНОЕ ПРОФЕССИОНАЛЬНОЕ </w:t>
      </w:r>
    </w:p>
    <w:p w:rsidR="00C45A70" w:rsidRPr="00672437" w:rsidRDefault="00C45A70" w:rsidP="00C45A70">
      <w:pPr>
        <w:spacing w:after="0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672437">
        <w:rPr>
          <w:rFonts w:ascii="Times New Roman" w:eastAsia="Times New Roman" w:hAnsi="Times New Roman"/>
          <w:caps/>
          <w:sz w:val="28"/>
          <w:szCs w:val="28"/>
          <w:lang w:eastAsia="ru-RU"/>
        </w:rPr>
        <w:t>ОБРАЗОВАТЕЛЬНОЕ УЧРЕЖДЕНИЕ РЕСПУБЛИКИ МАРИЙ ЭЛ</w:t>
      </w:r>
    </w:p>
    <w:p w:rsidR="00C45A70" w:rsidRPr="00672437" w:rsidRDefault="00C45A70" w:rsidP="00C45A70">
      <w:pPr>
        <w:spacing w:line="240" w:lineRule="auto"/>
        <w:contextualSpacing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672437">
        <w:rPr>
          <w:rFonts w:ascii="Times New Roman" w:eastAsia="Times New Roman" w:hAnsi="Times New Roman"/>
          <w:caps/>
          <w:sz w:val="28"/>
          <w:szCs w:val="28"/>
          <w:lang w:eastAsia="ru-RU"/>
        </w:rPr>
        <w:t>«ЙОШКАР-ОЛИНСКОЕ ХУДОЖЕСТВЕННОЕ УЧИЛИЩЕ»</w:t>
      </w:r>
    </w:p>
    <w:p w:rsidR="00C45A70" w:rsidRPr="00672437" w:rsidRDefault="00C45A70" w:rsidP="00C45A70">
      <w:pPr>
        <w:spacing w:line="240" w:lineRule="auto"/>
        <w:ind w:left="637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C45A70">
      <w:pPr>
        <w:spacing w:line="240" w:lineRule="auto"/>
        <w:ind w:left="637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D2E27" w:rsidRPr="00672437" w:rsidRDefault="00153088" w:rsidP="00981B17">
      <w:pPr>
        <w:spacing w:after="0" w:line="240" w:lineRule="auto"/>
        <w:ind w:left="4253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УТВЕРЖДАЮ</w:t>
      </w:r>
    </w:p>
    <w:p w:rsidR="00C45A70" w:rsidRPr="00672437" w:rsidRDefault="00153088" w:rsidP="00981B17">
      <w:pPr>
        <w:spacing w:after="0" w:line="240" w:lineRule="auto"/>
        <w:ind w:left="4253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 xml:space="preserve">Директор </w:t>
      </w:r>
      <w:r w:rsidR="00042BA6" w:rsidRPr="00672437">
        <w:rPr>
          <w:rFonts w:ascii="Times New Roman" w:hAnsi="Times New Roman"/>
          <w:sz w:val="28"/>
          <w:szCs w:val="28"/>
        </w:rPr>
        <w:t>ГБПОУ Р</w:t>
      </w:r>
      <w:r w:rsidR="00C45A70" w:rsidRPr="00672437">
        <w:rPr>
          <w:rFonts w:ascii="Times New Roman" w:hAnsi="Times New Roman"/>
          <w:sz w:val="28"/>
          <w:szCs w:val="28"/>
        </w:rPr>
        <w:t xml:space="preserve">еспублики </w:t>
      </w:r>
      <w:r w:rsidR="00042BA6" w:rsidRPr="00672437">
        <w:rPr>
          <w:rFonts w:ascii="Times New Roman" w:hAnsi="Times New Roman"/>
          <w:sz w:val="28"/>
          <w:szCs w:val="28"/>
        </w:rPr>
        <w:t>М</w:t>
      </w:r>
      <w:r w:rsidR="00C45A70" w:rsidRPr="00672437">
        <w:rPr>
          <w:rFonts w:ascii="Times New Roman" w:hAnsi="Times New Roman"/>
          <w:sz w:val="28"/>
          <w:szCs w:val="28"/>
        </w:rPr>
        <w:t xml:space="preserve">арий </w:t>
      </w:r>
      <w:r w:rsidR="00042BA6" w:rsidRPr="00672437">
        <w:rPr>
          <w:rFonts w:ascii="Times New Roman" w:hAnsi="Times New Roman"/>
          <w:sz w:val="28"/>
          <w:szCs w:val="28"/>
        </w:rPr>
        <w:t>Э</w:t>
      </w:r>
      <w:r w:rsidR="00C45A70" w:rsidRPr="00672437">
        <w:rPr>
          <w:rFonts w:ascii="Times New Roman" w:hAnsi="Times New Roman"/>
          <w:sz w:val="28"/>
          <w:szCs w:val="28"/>
        </w:rPr>
        <w:t>л</w:t>
      </w:r>
      <w:r w:rsidR="00042BA6" w:rsidRPr="00672437">
        <w:rPr>
          <w:rFonts w:ascii="Times New Roman" w:hAnsi="Times New Roman"/>
          <w:sz w:val="28"/>
          <w:szCs w:val="28"/>
        </w:rPr>
        <w:t xml:space="preserve"> </w:t>
      </w:r>
    </w:p>
    <w:p w:rsidR="00153088" w:rsidRPr="00672437" w:rsidRDefault="007E591B" w:rsidP="00981B17">
      <w:pPr>
        <w:spacing w:after="0" w:line="240" w:lineRule="auto"/>
        <w:ind w:left="4253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«Йош</w:t>
      </w:r>
      <w:r w:rsidR="00C45A70" w:rsidRPr="00672437">
        <w:rPr>
          <w:rFonts w:ascii="Times New Roman" w:hAnsi="Times New Roman"/>
          <w:sz w:val="28"/>
          <w:szCs w:val="28"/>
        </w:rPr>
        <w:t>кар-</w:t>
      </w:r>
      <w:r w:rsidRPr="00672437">
        <w:rPr>
          <w:rFonts w:ascii="Times New Roman" w:hAnsi="Times New Roman"/>
          <w:sz w:val="28"/>
          <w:szCs w:val="28"/>
        </w:rPr>
        <w:t>Олинское художественное училище»</w:t>
      </w:r>
      <w:r w:rsidR="00153088" w:rsidRPr="00672437">
        <w:rPr>
          <w:rFonts w:ascii="Times New Roman" w:hAnsi="Times New Roman"/>
          <w:sz w:val="28"/>
          <w:szCs w:val="28"/>
        </w:rPr>
        <w:t xml:space="preserve"> </w:t>
      </w:r>
      <w:r w:rsidR="00C45A70" w:rsidRPr="00672437">
        <w:rPr>
          <w:rFonts w:ascii="Times New Roman" w:hAnsi="Times New Roman"/>
          <w:sz w:val="28"/>
          <w:szCs w:val="28"/>
        </w:rPr>
        <w:tab/>
      </w:r>
      <w:r w:rsidR="00C45A70" w:rsidRPr="00672437">
        <w:rPr>
          <w:rFonts w:ascii="Times New Roman" w:hAnsi="Times New Roman"/>
          <w:sz w:val="28"/>
          <w:szCs w:val="28"/>
        </w:rPr>
        <w:tab/>
      </w:r>
      <w:r w:rsidR="00C45A70" w:rsidRPr="00672437">
        <w:rPr>
          <w:rFonts w:ascii="Times New Roman" w:hAnsi="Times New Roman"/>
          <w:sz w:val="28"/>
          <w:szCs w:val="28"/>
        </w:rPr>
        <w:tab/>
      </w:r>
      <w:r w:rsidR="00C45A70" w:rsidRPr="00672437">
        <w:rPr>
          <w:rFonts w:ascii="Times New Roman" w:hAnsi="Times New Roman"/>
          <w:sz w:val="28"/>
          <w:szCs w:val="28"/>
        </w:rPr>
        <w:tab/>
      </w:r>
      <w:r w:rsidR="00C45A70" w:rsidRPr="00672437">
        <w:rPr>
          <w:rFonts w:ascii="Times New Roman" w:hAnsi="Times New Roman"/>
          <w:sz w:val="28"/>
          <w:szCs w:val="28"/>
        </w:rPr>
        <w:tab/>
      </w:r>
      <w:r w:rsidR="00C45A70" w:rsidRPr="00672437">
        <w:rPr>
          <w:rFonts w:ascii="Times New Roman" w:hAnsi="Times New Roman"/>
          <w:sz w:val="28"/>
          <w:szCs w:val="28"/>
        </w:rPr>
        <w:tab/>
      </w:r>
      <w:r w:rsidR="00153088" w:rsidRPr="00672437">
        <w:rPr>
          <w:rFonts w:ascii="Times New Roman" w:hAnsi="Times New Roman"/>
          <w:sz w:val="28"/>
          <w:szCs w:val="28"/>
        </w:rPr>
        <w:t>______________</w:t>
      </w:r>
      <w:r w:rsidR="00C45A70" w:rsidRPr="00672437">
        <w:rPr>
          <w:rFonts w:ascii="Times New Roman" w:hAnsi="Times New Roman"/>
          <w:sz w:val="28"/>
          <w:szCs w:val="28"/>
        </w:rPr>
        <w:t xml:space="preserve"> / Маклашин Б.В.</w:t>
      </w:r>
    </w:p>
    <w:p w:rsidR="00C45A70" w:rsidRPr="00672437" w:rsidRDefault="00C45A70" w:rsidP="00981B17">
      <w:pPr>
        <w:spacing w:line="240" w:lineRule="auto"/>
        <w:ind w:left="425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53088" w:rsidRPr="00672437" w:rsidRDefault="00981B17" w:rsidP="00981B17">
      <w:pPr>
        <w:spacing w:line="240" w:lineRule="auto"/>
        <w:ind w:left="4253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«</w:t>
      </w:r>
      <w:r w:rsidR="00153088" w:rsidRPr="00672437">
        <w:rPr>
          <w:rFonts w:ascii="Times New Roman" w:hAnsi="Times New Roman"/>
          <w:sz w:val="28"/>
          <w:szCs w:val="28"/>
        </w:rPr>
        <w:t>____</w:t>
      </w:r>
      <w:r w:rsidRPr="00672437">
        <w:rPr>
          <w:rFonts w:ascii="Times New Roman" w:hAnsi="Times New Roman"/>
          <w:sz w:val="28"/>
          <w:szCs w:val="28"/>
        </w:rPr>
        <w:t>» ___________</w:t>
      </w:r>
      <w:r w:rsidR="00153088" w:rsidRPr="00672437">
        <w:rPr>
          <w:rFonts w:ascii="Times New Roman" w:hAnsi="Times New Roman"/>
          <w:sz w:val="28"/>
          <w:szCs w:val="28"/>
        </w:rPr>
        <w:t>20___г.</w:t>
      </w:r>
    </w:p>
    <w:p w:rsidR="00153088" w:rsidRPr="00672437" w:rsidRDefault="00153088" w:rsidP="007E591B">
      <w:pPr>
        <w:spacing w:line="240" w:lineRule="auto"/>
        <w:ind w:left="6379"/>
        <w:contextualSpacing/>
        <w:rPr>
          <w:rFonts w:ascii="Times New Roman" w:hAnsi="Times New Roman"/>
          <w:sz w:val="28"/>
          <w:szCs w:val="28"/>
        </w:rPr>
      </w:pPr>
    </w:p>
    <w:p w:rsidR="00153088" w:rsidRPr="00672437" w:rsidRDefault="00153088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53088" w:rsidRPr="00672437" w:rsidRDefault="00153088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 xml:space="preserve">ПРОГРАММА </w:t>
      </w:r>
    </w:p>
    <w:p w:rsidR="00153088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ДОПОЛНИТЕЛЬНОГО ОБРАЗОВАНИЯ ДЕТЕЙ И ВЗРОСЛЫХ</w:t>
      </w:r>
      <w:r w:rsidR="00153088" w:rsidRPr="00672437">
        <w:rPr>
          <w:rFonts w:ascii="Times New Roman" w:hAnsi="Times New Roman"/>
          <w:sz w:val="28"/>
          <w:szCs w:val="28"/>
        </w:rPr>
        <w:t xml:space="preserve"> </w:t>
      </w:r>
    </w:p>
    <w:p w:rsidR="00153088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(ПОДГОТОВИТЕЛЬНЫЕ КУРСЫ)</w:t>
      </w: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г. Йошкар-</w:t>
      </w:r>
      <w:r w:rsidR="008204C0" w:rsidRPr="00672437">
        <w:rPr>
          <w:rFonts w:ascii="Times New Roman" w:hAnsi="Times New Roman"/>
          <w:sz w:val="28"/>
          <w:szCs w:val="28"/>
        </w:rPr>
        <w:t>Ола</w:t>
      </w:r>
    </w:p>
    <w:p w:rsidR="008204C0" w:rsidRPr="00672437" w:rsidRDefault="008204C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2017</w:t>
      </w:r>
      <w:r w:rsidR="00C45A70" w:rsidRPr="00672437">
        <w:rPr>
          <w:rFonts w:ascii="Times New Roman" w:hAnsi="Times New Roman"/>
          <w:sz w:val="28"/>
          <w:szCs w:val="28"/>
        </w:rPr>
        <w:t xml:space="preserve"> </w:t>
      </w:r>
      <w:r w:rsidRPr="00672437">
        <w:rPr>
          <w:rFonts w:ascii="Times New Roman" w:hAnsi="Times New Roman"/>
          <w:sz w:val="28"/>
          <w:szCs w:val="28"/>
        </w:rPr>
        <w:t>г.</w:t>
      </w: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C45A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8"/>
        </w:rPr>
      </w:pPr>
    </w:p>
    <w:p w:rsidR="00C45A70" w:rsidRPr="00672437" w:rsidRDefault="00C45A70" w:rsidP="00C45A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8"/>
        </w:rPr>
      </w:pPr>
    </w:p>
    <w:p w:rsidR="00C45A70" w:rsidRPr="00672437" w:rsidRDefault="00C45A70" w:rsidP="00C45A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8"/>
        </w:rPr>
      </w:pPr>
    </w:p>
    <w:p w:rsidR="00C45A70" w:rsidRPr="00672437" w:rsidRDefault="00C45A70" w:rsidP="00C45A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8"/>
        </w:rPr>
      </w:pPr>
      <w:r w:rsidRPr="00672437">
        <w:rPr>
          <w:rFonts w:ascii="Times New Roman" w:hAnsi="Times New Roman"/>
          <w:sz w:val="24"/>
          <w:szCs w:val="28"/>
        </w:rPr>
        <w:t>Организация-разработчик: ГБПОУ Республики Марий Эл «Йошкар-Олинское художественное училище»</w:t>
      </w:r>
    </w:p>
    <w:p w:rsidR="00C45A70" w:rsidRPr="00672437" w:rsidRDefault="00C45A70" w:rsidP="00C45A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8"/>
        </w:rPr>
      </w:pPr>
    </w:p>
    <w:p w:rsidR="00C45A70" w:rsidRPr="00672437" w:rsidRDefault="00C45A70" w:rsidP="00C45A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8"/>
        </w:rPr>
      </w:pPr>
      <w:r w:rsidRPr="00672437">
        <w:rPr>
          <w:rFonts w:ascii="Times New Roman" w:hAnsi="Times New Roman"/>
          <w:sz w:val="24"/>
          <w:szCs w:val="28"/>
        </w:rPr>
        <w:t>Разработчик: Кожушная Анна Олеговна, преподаватель ГБПОУ Республики Марий Эл «Йошкар-олинское художественное училище»</w:t>
      </w:r>
    </w:p>
    <w:p w:rsidR="00013E2C" w:rsidRPr="00672437" w:rsidRDefault="00013E2C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45A70" w:rsidRPr="00672437" w:rsidRDefault="00C45A70" w:rsidP="00C45A70">
      <w:pPr>
        <w:widowControl w:val="0"/>
        <w:suppressAutoHyphens/>
        <w:jc w:val="right"/>
        <w:rPr>
          <w:rFonts w:ascii="Times New Roman" w:hAnsi="Times New Roman"/>
          <w:i/>
          <w:sz w:val="32"/>
          <w:szCs w:val="32"/>
          <w:vertAlign w:val="superscript"/>
        </w:rPr>
      </w:pPr>
      <w:r w:rsidRPr="00672437">
        <w:rPr>
          <w:rFonts w:ascii="Times New Roman" w:hAnsi="Times New Roman"/>
          <w:i/>
          <w:sz w:val="32"/>
          <w:szCs w:val="32"/>
          <w:vertAlign w:val="superscript"/>
        </w:rPr>
        <w:t>©</w:t>
      </w:r>
      <w:r w:rsidRPr="00672437">
        <w:rPr>
          <w:rFonts w:ascii="Times New Roman" w:hAnsi="Times New Roman"/>
          <w:i/>
          <w:shd w:val="clear" w:color="auto" w:fill="FFFFFF"/>
        </w:rPr>
        <w:t xml:space="preserve"> ГБПОУ Республики Марий Эл «Йошкар-Олинское художественное училище»</w:t>
      </w:r>
    </w:p>
    <w:p w:rsidR="00C45A70" w:rsidRPr="00672437" w:rsidRDefault="00C45A70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8550D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СОДЕРЖАНИЕ</w:t>
      </w:r>
    </w:p>
    <w:p w:rsidR="008550D2" w:rsidRPr="00672437" w:rsidRDefault="008550D2" w:rsidP="008550D2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8107"/>
        <w:gridCol w:w="1003"/>
      </w:tblGrid>
      <w:tr w:rsidR="00672437" w:rsidRPr="00672437" w:rsidTr="00D842ED">
        <w:tc>
          <w:tcPr>
            <w:tcW w:w="648" w:type="dxa"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07" w:type="dxa"/>
          </w:tcPr>
          <w:p w:rsidR="008550D2" w:rsidRPr="00672437" w:rsidRDefault="008550D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3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672437" w:rsidRPr="00672437" w:rsidTr="00D842ED">
        <w:tc>
          <w:tcPr>
            <w:tcW w:w="648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107" w:type="dxa"/>
            <w:hideMark/>
          </w:tcPr>
          <w:p w:rsidR="008550D2" w:rsidRPr="00672437" w:rsidRDefault="008550D2" w:rsidP="008550D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 xml:space="preserve">ПАСПОРТ ПРОГРАММЫ </w:t>
            </w:r>
          </w:p>
        </w:tc>
        <w:tc>
          <w:tcPr>
            <w:tcW w:w="1003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72437" w:rsidRPr="00672437" w:rsidTr="00D842ED">
        <w:tc>
          <w:tcPr>
            <w:tcW w:w="648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8107" w:type="dxa"/>
            <w:hideMark/>
          </w:tcPr>
          <w:p w:rsidR="008550D2" w:rsidRPr="00672437" w:rsidRDefault="008550D2" w:rsidP="008550D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ТЕМАТИЧЕСКИЙ ПЛАН И СОДЕРЖАНИЕ ПРОГРАММЫ</w:t>
            </w:r>
          </w:p>
        </w:tc>
        <w:tc>
          <w:tcPr>
            <w:tcW w:w="1003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72437" w:rsidRPr="00672437" w:rsidTr="00D842ED">
        <w:tc>
          <w:tcPr>
            <w:tcW w:w="648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107" w:type="dxa"/>
            <w:hideMark/>
          </w:tcPr>
          <w:p w:rsidR="008550D2" w:rsidRPr="00672437" w:rsidRDefault="008550D2" w:rsidP="0067243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 xml:space="preserve">УСЛОВИЯ РЕАЛИЗАЦИИ </w:t>
            </w:r>
            <w:r w:rsidR="00672437" w:rsidRPr="00672437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1003" w:type="dxa"/>
            <w:hideMark/>
          </w:tcPr>
          <w:p w:rsidR="008550D2" w:rsidRPr="00672437" w:rsidRDefault="008550D2" w:rsidP="0067243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1</w:t>
            </w:r>
            <w:r w:rsidR="0067243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72437" w:rsidRPr="00672437" w:rsidTr="00D842ED">
        <w:tc>
          <w:tcPr>
            <w:tcW w:w="648" w:type="dxa"/>
            <w:hideMark/>
          </w:tcPr>
          <w:p w:rsidR="008550D2" w:rsidRPr="00672437" w:rsidRDefault="008550D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107" w:type="dxa"/>
            <w:hideMark/>
          </w:tcPr>
          <w:p w:rsidR="008550D2" w:rsidRPr="00672437" w:rsidRDefault="008550D2" w:rsidP="00D842E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D842ED">
              <w:rPr>
                <w:rFonts w:ascii="Times New Roman" w:hAnsi="Times New Roman"/>
                <w:b/>
                <w:sz w:val="28"/>
                <w:szCs w:val="28"/>
              </w:rPr>
              <w:t xml:space="preserve">КОНТРОЛЬ И ОЦЕНКА РЕЗУЛЬТАТОВ ОСВОЕНИЯ </w:t>
            </w:r>
            <w:r w:rsidR="00D842ED" w:rsidRPr="00D842ED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1003" w:type="dxa"/>
          </w:tcPr>
          <w:p w:rsidR="00D842ED" w:rsidRDefault="00D842ED" w:rsidP="00D842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50D2" w:rsidRPr="00672437" w:rsidRDefault="00D842ED" w:rsidP="00D842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550D2" w:rsidRPr="00672437" w:rsidRDefault="008550D2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1B17" w:rsidRPr="00672437" w:rsidRDefault="00981B17" w:rsidP="0015308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F3037" w:rsidRPr="00672437" w:rsidRDefault="007F3037" w:rsidP="007F3037">
      <w:pPr>
        <w:pStyle w:val="ad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ПАСПОРТ ПРОГРАММЫ</w:t>
      </w:r>
      <w:r w:rsidRPr="00672437">
        <w:rPr>
          <w:b/>
          <w:sz w:val="28"/>
          <w:szCs w:val="28"/>
        </w:rPr>
        <w:t xml:space="preserve"> </w:t>
      </w:r>
    </w:p>
    <w:p w:rsidR="00781D25" w:rsidRPr="00672437" w:rsidRDefault="007F3037" w:rsidP="00781D2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 xml:space="preserve">ДОПОЛНИТЕЛЬНОГО ОБРАЗОВАНИЯ ДЕТЕЙ И ВЗРОСЛЫХ </w:t>
      </w:r>
    </w:p>
    <w:p w:rsidR="007F3037" w:rsidRPr="00672437" w:rsidRDefault="00781D25" w:rsidP="00F7604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(ПОДГОТОВИТЕЛЬНЫЕ КУРСЫ)</w:t>
      </w:r>
    </w:p>
    <w:p w:rsidR="007F3037" w:rsidRPr="00672437" w:rsidRDefault="007F3037" w:rsidP="0087725E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F3037" w:rsidRPr="00672437" w:rsidRDefault="007F3037" w:rsidP="007F303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1.1. Область применения программы</w:t>
      </w:r>
    </w:p>
    <w:p w:rsidR="007F3037" w:rsidRPr="00672437" w:rsidRDefault="007F3037" w:rsidP="007F303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2437">
        <w:rPr>
          <w:rFonts w:ascii="Times New Roman" w:hAnsi="Times New Roman"/>
          <w:sz w:val="28"/>
          <w:szCs w:val="28"/>
        </w:rPr>
        <w:t>Программа дополнительного образования детей и взрослых (подготов</w:t>
      </w:r>
      <w:r w:rsidRPr="00672437">
        <w:rPr>
          <w:rFonts w:ascii="Times New Roman" w:hAnsi="Times New Roman"/>
          <w:sz w:val="28"/>
          <w:szCs w:val="28"/>
        </w:rPr>
        <w:t>и</w:t>
      </w:r>
      <w:r w:rsidRPr="00672437">
        <w:rPr>
          <w:rFonts w:ascii="Times New Roman" w:hAnsi="Times New Roman"/>
          <w:sz w:val="28"/>
          <w:szCs w:val="28"/>
        </w:rPr>
        <w:t>тельны</w:t>
      </w:r>
      <w:r w:rsidR="00781D25" w:rsidRPr="00672437">
        <w:rPr>
          <w:rFonts w:ascii="Times New Roman" w:hAnsi="Times New Roman"/>
          <w:sz w:val="28"/>
          <w:szCs w:val="28"/>
        </w:rPr>
        <w:t>е</w:t>
      </w:r>
      <w:r w:rsidRPr="00672437">
        <w:rPr>
          <w:rFonts w:ascii="Times New Roman" w:hAnsi="Times New Roman"/>
          <w:sz w:val="28"/>
          <w:szCs w:val="28"/>
        </w:rPr>
        <w:t xml:space="preserve"> курс</w:t>
      </w:r>
      <w:r w:rsidR="00781D25" w:rsidRPr="00672437">
        <w:rPr>
          <w:rFonts w:ascii="Times New Roman" w:hAnsi="Times New Roman"/>
          <w:sz w:val="28"/>
          <w:szCs w:val="28"/>
        </w:rPr>
        <w:t>ы</w:t>
      </w:r>
      <w:r w:rsidRPr="00672437">
        <w:rPr>
          <w:rFonts w:ascii="Times New Roman" w:hAnsi="Times New Roman"/>
          <w:sz w:val="28"/>
          <w:szCs w:val="28"/>
        </w:rPr>
        <w:t>) разработана на основании п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рограммных требований вступител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ных испытаний при приеме на обучение в ГБПОУ республики Марий Эл «Йо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кар-Олинское художественное училище» по программам подготовки специал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672437">
        <w:rPr>
          <w:rFonts w:ascii="Times New Roman" w:eastAsia="Times New Roman" w:hAnsi="Times New Roman"/>
          <w:sz w:val="28"/>
          <w:szCs w:val="28"/>
          <w:lang w:eastAsia="ru-RU"/>
        </w:rPr>
        <w:t>стов среднего звена по специальностям 54.02.01 Дизайн (по отраслям), 54.02.05 Живопись (по видам).</w:t>
      </w:r>
    </w:p>
    <w:p w:rsidR="007F3037" w:rsidRPr="00672437" w:rsidRDefault="007F3037" w:rsidP="007F303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3037" w:rsidRPr="00672437" w:rsidRDefault="007F3037" w:rsidP="007F303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1.2. Цели, задачи и требования к результатам освоения программы:</w:t>
      </w:r>
    </w:p>
    <w:p w:rsidR="007F3037" w:rsidRPr="007A7915" w:rsidRDefault="007F3037" w:rsidP="007F303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7380B">
        <w:rPr>
          <w:rFonts w:ascii="Times New Roman" w:hAnsi="Times New Roman"/>
          <w:sz w:val="28"/>
          <w:szCs w:val="28"/>
        </w:rPr>
        <w:t xml:space="preserve">Программа </w:t>
      </w:r>
      <w:r w:rsidR="007A7915">
        <w:rPr>
          <w:rFonts w:ascii="Times New Roman" w:hAnsi="Times New Roman"/>
          <w:sz w:val="28"/>
          <w:szCs w:val="28"/>
        </w:rPr>
        <w:t>подготовительных курсов</w:t>
      </w:r>
      <w:r w:rsidRPr="0037380B">
        <w:rPr>
          <w:rFonts w:ascii="Times New Roman" w:hAnsi="Times New Roman"/>
          <w:sz w:val="28"/>
          <w:szCs w:val="28"/>
        </w:rPr>
        <w:t xml:space="preserve"> разработана</w:t>
      </w:r>
      <w:r w:rsidRPr="007A7915">
        <w:rPr>
          <w:rFonts w:ascii="Times New Roman" w:hAnsi="Times New Roman"/>
          <w:sz w:val="28"/>
          <w:szCs w:val="28"/>
        </w:rPr>
        <w:t xml:space="preserve"> с целью </w:t>
      </w:r>
      <w:r w:rsidR="007A7915" w:rsidRPr="007A7915">
        <w:rPr>
          <w:rFonts w:ascii="Times New Roman" w:hAnsi="Times New Roman"/>
          <w:sz w:val="28"/>
          <w:szCs w:val="28"/>
        </w:rPr>
        <w:t>формирование и развитие творческих способностей детей и взрослых, удовлетворение их индив</w:t>
      </w:r>
      <w:r w:rsidR="007A7915" w:rsidRPr="007A7915">
        <w:rPr>
          <w:rFonts w:ascii="Times New Roman" w:hAnsi="Times New Roman"/>
          <w:sz w:val="28"/>
          <w:szCs w:val="28"/>
        </w:rPr>
        <w:t>и</w:t>
      </w:r>
      <w:r w:rsidR="007A7915" w:rsidRPr="007A7915">
        <w:rPr>
          <w:rFonts w:ascii="Times New Roman" w:hAnsi="Times New Roman"/>
          <w:sz w:val="28"/>
          <w:szCs w:val="28"/>
        </w:rPr>
        <w:t>дуальных потребностей в интеллектуальном, нравственном совершенствовании, а также на организацию их свободного времени</w:t>
      </w:r>
      <w:r w:rsidRPr="007A7915">
        <w:rPr>
          <w:rFonts w:ascii="Times New Roman" w:hAnsi="Times New Roman"/>
          <w:sz w:val="28"/>
          <w:szCs w:val="28"/>
        </w:rPr>
        <w:t>.</w:t>
      </w:r>
    </w:p>
    <w:p w:rsidR="0075021D" w:rsidRPr="00672437" w:rsidRDefault="0075021D" w:rsidP="007F30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B17" w:rsidRPr="00672437" w:rsidRDefault="00981B17" w:rsidP="007F3037">
      <w:pPr>
        <w:pStyle w:val="ac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Результаты освоения программы "Живопись" по учебным предметам обяз</w:t>
      </w:r>
      <w:r w:rsidRPr="00672437">
        <w:rPr>
          <w:rFonts w:eastAsia="Calibri"/>
          <w:sz w:val="28"/>
          <w:szCs w:val="28"/>
          <w:lang w:eastAsia="en-US"/>
        </w:rPr>
        <w:t>а</w:t>
      </w:r>
      <w:r w:rsidRPr="00672437">
        <w:rPr>
          <w:rFonts w:eastAsia="Calibri"/>
          <w:sz w:val="28"/>
          <w:szCs w:val="28"/>
          <w:lang w:eastAsia="en-US"/>
        </w:rPr>
        <w:t>тельной части должны отражать:</w:t>
      </w:r>
    </w:p>
    <w:p w:rsidR="00981B17" w:rsidRPr="00672437" w:rsidRDefault="007F3037" w:rsidP="00F7604A">
      <w:pPr>
        <w:pStyle w:val="ac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1</w:t>
      </w:r>
      <w:r w:rsidR="00981B17" w:rsidRPr="00672437">
        <w:rPr>
          <w:rFonts w:eastAsia="Calibri"/>
          <w:sz w:val="28"/>
          <w:szCs w:val="28"/>
          <w:lang w:eastAsia="en-US"/>
        </w:rPr>
        <w:t>.</w:t>
      </w:r>
      <w:r w:rsidRPr="00672437">
        <w:rPr>
          <w:rFonts w:eastAsia="Calibri"/>
          <w:sz w:val="28"/>
          <w:szCs w:val="28"/>
          <w:lang w:eastAsia="en-US"/>
        </w:rPr>
        <w:t>2</w:t>
      </w:r>
      <w:r w:rsidR="00981B17" w:rsidRPr="00672437">
        <w:rPr>
          <w:rFonts w:eastAsia="Calibri"/>
          <w:sz w:val="28"/>
          <w:szCs w:val="28"/>
          <w:lang w:eastAsia="en-US"/>
        </w:rPr>
        <w:t>.1. Основы изобразительной грамоты и рисование: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различных видов изобразительного искусства;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основных жанров изобразительного искусства;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основ цветоведения;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основных выразительных средств изобразительного искусства;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основных формальных элементов композиции: принципа трехкомп</w:t>
      </w:r>
      <w:r w:rsidRPr="00672437">
        <w:rPr>
          <w:rFonts w:eastAsia="Calibri"/>
          <w:sz w:val="28"/>
          <w:szCs w:val="28"/>
          <w:lang w:eastAsia="en-US"/>
        </w:rPr>
        <w:t>о</w:t>
      </w:r>
      <w:r w:rsidRPr="00672437">
        <w:rPr>
          <w:rFonts w:eastAsia="Calibri"/>
          <w:sz w:val="28"/>
          <w:szCs w:val="28"/>
          <w:lang w:eastAsia="en-US"/>
        </w:rPr>
        <w:t>нентности, силуэта, ритма, пластического контраста, соразмерности, це</w:t>
      </w:r>
      <w:r w:rsidRPr="00672437">
        <w:rPr>
          <w:rFonts w:eastAsia="Calibri"/>
          <w:sz w:val="28"/>
          <w:szCs w:val="28"/>
          <w:lang w:eastAsia="en-US"/>
        </w:rPr>
        <w:t>н</w:t>
      </w:r>
      <w:r w:rsidRPr="00672437">
        <w:rPr>
          <w:rFonts w:eastAsia="Calibri"/>
          <w:sz w:val="28"/>
          <w:szCs w:val="28"/>
          <w:lang w:eastAsia="en-US"/>
        </w:rPr>
        <w:t>тричности-децентричности, статики-динамики, симметрии-ассиметрии;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работать с различными материалами;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выбирать колористические решения в этюдах, зарисовках, набросках;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организации плоскости листа, композиционного решения изображ</w:t>
      </w:r>
      <w:r w:rsidRPr="00672437">
        <w:rPr>
          <w:rFonts w:eastAsia="Calibri"/>
          <w:sz w:val="28"/>
          <w:szCs w:val="28"/>
          <w:lang w:eastAsia="en-US"/>
        </w:rPr>
        <w:t>е</w:t>
      </w:r>
      <w:r w:rsidRPr="00672437">
        <w:rPr>
          <w:rFonts w:eastAsia="Calibri"/>
          <w:sz w:val="28"/>
          <w:szCs w:val="28"/>
          <w:lang w:eastAsia="en-US"/>
        </w:rPr>
        <w:t>ния;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передачи формы, характера предмета;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наличие творческой инициативы, понимания выразительности цветового и композиционного решения;</w:t>
      </w:r>
    </w:p>
    <w:p w:rsidR="00981B17" w:rsidRPr="00672437" w:rsidRDefault="00981B17" w:rsidP="00F7604A">
      <w:pPr>
        <w:pStyle w:val="ac"/>
        <w:numPr>
          <w:ilvl w:val="0"/>
          <w:numId w:val="9"/>
        </w:numPr>
        <w:spacing w:before="0" w:beforeAutospacing="0" w:after="0" w:afterAutospacing="0"/>
        <w:ind w:left="567" w:hanging="284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наличие образного мышления, памяти, эстетического отношения к действ</w:t>
      </w:r>
      <w:r w:rsidRPr="00672437">
        <w:rPr>
          <w:rFonts w:eastAsia="Calibri"/>
          <w:sz w:val="28"/>
          <w:szCs w:val="28"/>
          <w:lang w:eastAsia="en-US"/>
        </w:rPr>
        <w:t>и</w:t>
      </w:r>
      <w:r w:rsidRPr="00672437">
        <w:rPr>
          <w:rFonts w:eastAsia="Calibri"/>
          <w:sz w:val="28"/>
          <w:szCs w:val="28"/>
          <w:lang w:eastAsia="en-US"/>
        </w:rPr>
        <w:t>тельности.</w:t>
      </w:r>
    </w:p>
    <w:p w:rsidR="0075021D" w:rsidRPr="00672437" w:rsidRDefault="0075021D" w:rsidP="0075021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B17" w:rsidRPr="00672437" w:rsidRDefault="00981B17" w:rsidP="00F7604A">
      <w:pPr>
        <w:pStyle w:val="ac"/>
        <w:numPr>
          <w:ilvl w:val="2"/>
          <w:numId w:val="13"/>
        </w:numPr>
        <w:spacing w:before="0" w:beforeAutospacing="0" w:after="0" w:afterAutospacing="0"/>
        <w:ind w:left="709" w:hanging="709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Рисунок: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понятий: "пропорция", "симметрия", "светотень";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законов перспективы;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использования приемов линейной и воздушной перспективы;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моделировать форму сложных предметов тоном;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последовательно вести длительную постановку;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рисовать по памяти предметы в разных несложных положениях;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принимать выразительное решение постановок с передачей их эм</w:t>
      </w:r>
      <w:r w:rsidRPr="00672437">
        <w:rPr>
          <w:rFonts w:eastAsia="Calibri"/>
          <w:sz w:val="28"/>
          <w:szCs w:val="28"/>
          <w:lang w:eastAsia="en-US"/>
        </w:rPr>
        <w:t>о</w:t>
      </w:r>
      <w:r w:rsidRPr="00672437">
        <w:rPr>
          <w:rFonts w:eastAsia="Calibri"/>
          <w:sz w:val="28"/>
          <w:szCs w:val="28"/>
          <w:lang w:eastAsia="en-US"/>
        </w:rPr>
        <w:t>ционального состояния;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владения линией, штрихом, пятном;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в выполнении линейного и живописного рисунка;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передачи фактуры и материала предмета;</w:t>
      </w:r>
    </w:p>
    <w:p w:rsidR="00981B17" w:rsidRPr="00672437" w:rsidRDefault="00981B17" w:rsidP="00F7604A">
      <w:pPr>
        <w:pStyle w:val="ac"/>
        <w:numPr>
          <w:ilvl w:val="0"/>
          <w:numId w:val="15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передачи пространства средствами штриха и светотени.</w:t>
      </w:r>
    </w:p>
    <w:p w:rsidR="00981B17" w:rsidRPr="00672437" w:rsidRDefault="00981B17" w:rsidP="007F3037">
      <w:pPr>
        <w:pStyle w:val="ac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81B17" w:rsidRPr="00672437" w:rsidRDefault="007F3037" w:rsidP="00F7604A">
      <w:pPr>
        <w:pStyle w:val="ac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1.2.3</w:t>
      </w:r>
      <w:r w:rsidR="00981B17" w:rsidRPr="00672437">
        <w:rPr>
          <w:rFonts w:eastAsia="Calibri"/>
          <w:sz w:val="28"/>
          <w:szCs w:val="28"/>
          <w:lang w:eastAsia="en-US"/>
        </w:rPr>
        <w:t xml:space="preserve">. </w:t>
      </w:r>
      <w:r w:rsidRPr="00672437">
        <w:rPr>
          <w:rFonts w:eastAsia="Calibri"/>
          <w:sz w:val="28"/>
          <w:szCs w:val="28"/>
          <w:lang w:eastAsia="en-US"/>
        </w:rPr>
        <w:t xml:space="preserve"> </w:t>
      </w:r>
      <w:r w:rsidR="00981B17" w:rsidRPr="00672437">
        <w:rPr>
          <w:rFonts w:eastAsia="Calibri"/>
          <w:sz w:val="28"/>
          <w:szCs w:val="28"/>
          <w:lang w:eastAsia="en-US"/>
        </w:rPr>
        <w:t>Живопись: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свойств живописных материалов, их возможностей и эстетических качеств;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разнообразных техник живописи;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художественных и эстетических свойств цвета, основных закономе</w:t>
      </w:r>
      <w:r w:rsidRPr="00672437">
        <w:rPr>
          <w:rFonts w:eastAsia="Calibri"/>
          <w:sz w:val="28"/>
          <w:szCs w:val="28"/>
          <w:lang w:eastAsia="en-US"/>
        </w:rPr>
        <w:t>р</w:t>
      </w:r>
      <w:r w:rsidRPr="00672437">
        <w:rPr>
          <w:rFonts w:eastAsia="Calibri"/>
          <w:sz w:val="28"/>
          <w:szCs w:val="28"/>
          <w:lang w:eastAsia="en-US"/>
        </w:rPr>
        <w:t>ностей создания цветового строя;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видеть и передавать цветовые отношения в условиях пространстве</w:t>
      </w:r>
      <w:r w:rsidRPr="00672437">
        <w:rPr>
          <w:rFonts w:eastAsia="Calibri"/>
          <w:sz w:val="28"/>
          <w:szCs w:val="28"/>
          <w:lang w:eastAsia="en-US"/>
        </w:rPr>
        <w:t>н</w:t>
      </w:r>
      <w:r w:rsidRPr="00672437">
        <w:rPr>
          <w:rFonts w:eastAsia="Calibri"/>
          <w:sz w:val="28"/>
          <w:szCs w:val="28"/>
          <w:lang w:eastAsia="en-US"/>
        </w:rPr>
        <w:t>но-воздушной среды;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изображать объекты предметного мира, пространство, фигуру чел</w:t>
      </w:r>
      <w:r w:rsidRPr="00672437">
        <w:rPr>
          <w:rFonts w:eastAsia="Calibri"/>
          <w:sz w:val="28"/>
          <w:szCs w:val="28"/>
          <w:lang w:eastAsia="en-US"/>
        </w:rPr>
        <w:t>о</w:t>
      </w:r>
      <w:r w:rsidRPr="00672437">
        <w:rPr>
          <w:rFonts w:eastAsia="Calibri"/>
          <w:sz w:val="28"/>
          <w:szCs w:val="28"/>
          <w:lang w:eastAsia="en-US"/>
        </w:rPr>
        <w:t>века;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в использовании основных техник и материалов;</w:t>
      </w:r>
    </w:p>
    <w:p w:rsidR="00981B17" w:rsidRPr="00672437" w:rsidRDefault="00981B17" w:rsidP="00F7604A">
      <w:pPr>
        <w:pStyle w:val="ac"/>
        <w:numPr>
          <w:ilvl w:val="0"/>
          <w:numId w:val="16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последовательного ведения живописной работы.</w:t>
      </w:r>
    </w:p>
    <w:p w:rsidR="00981B17" w:rsidRPr="00672437" w:rsidRDefault="00981B17" w:rsidP="007F3037">
      <w:pPr>
        <w:pStyle w:val="ac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81B17" w:rsidRPr="00672437" w:rsidRDefault="007F3037" w:rsidP="00F7604A">
      <w:pPr>
        <w:pStyle w:val="ac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1.2.4</w:t>
      </w:r>
      <w:r w:rsidR="00981B17" w:rsidRPr="00672437">
        <w:rPr>
          <w:rFonts w:eastAsia="Calibri"/>
          <w:sz w:val="28"/>
          <w:szCs w:val="28"/>
          <w:lang w:eastAsia="en-US"/>
        </w:rPr>
        <w:t>. Композиция станковая:</w:t>
      </w:r>
    </w:p>
    <w:p w:rsidR="00981B17" w:rsidRPr="00672437" w:rsidRDefault="00981B17" w:rsidP="00F7604A">
      <w:pPr>
        <w:pStyle w:val="ac"/>
        <w:numPr>
          <w:ilvl w:val="0"/>
          <w:numId w:val="17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основных элементов композиции, закономерностей построения худ</w:t>
      </w:r>
      <w:r w:rsidRPr="00672437">
        <w:rPr>
          <w:rFonts w:eastAsia="Calibri"/>
          <w:sz w:val="28"/>
          <w:szCs w:val="28"/>
          <w:lang w:eastAsia="en-US"/>
        </w:rPr>
        <w:t>о</w:t>
      </w:r>
      <w:r w:rsidRPr="00672437">
        <w:rPr>
          <w:rFonts w:eastAsia="Calibri"/>
          <w:sz w:val="28"/>
          <w:szCs w:val="28"/>
          <w:lang w:eastAsia="en-US"/>
        </w:rPr>
        <w:t>жественной формы;</w:t>
      </w:r>
    </w:p>
    <w:p w:rsidR="00981B17" w:rsidRPr="00672437" w:rsidRDefault="00981B17" w:rsidP="00F7604A">
      <w:pPr>
        <w:pStyle w:val="ac"/>
        <w:numPr>
          <w:ilvl w:val="0"/>
          <w:numId w:val="17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знание принципов сбора и систематизации подготовительного материала и способов его применения для воплощения творческого замысла;</w:t>
      </w:r>
    </w:p>
    <w:p w:rsidR="00981B17" w:rsidRPr="00672437" w:rsidRDefault="00981B17" w:rsidP="00F7604A">
      <w:pPr>
        <w:pStyle w:val="ac"/>
        <w:numPr>
          <w:ilvl w:val="0"/>
          <w:numId w:val="17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применять полученные знания о выразительных средствах композ</w:t>
      </w:r>
      <w:r w:rsidRPr="00672437">
        <w:rPr>
          <w:rFonts w:eastAsia="Calibri"/>
          <w:sz w:val="28"/>
          <w:szCs w:val="28"/>
          <w:lang w:eastAsia="en-US"/>
        </w:rPr>
        <w:t>и</w:t>
      </w:r>
      <w:r w:rsidRPr="00672437">
        <w:rPr>
          <w:rFonts w:eastAsia="Calibri"/>
          <w:sz w:val="28"/>
          <w:szCs w:val="28"/>
          <w:lang w:eastAsia="en-US"/>
        </w:rPr>
        <w:t>ции - ритме, линии, силуэте, тональности и тональной пластике, цвете, ко</w:t>
      </w:r>
      <w:r w:rsidRPr="00672437">
        <w:rPr>
          <w:rFonts w:eastAsia="Calibri"/>
          <w:sz w:val="28"/>
          <w:szCs w:val="28"/>
          <w:lang w:eastAsia="en-US"/>
        </w:rPr>
        <w:t>н</w:t>
      </w:r>
      <w:r w:rsidRPr="00672437">
        <w:rPr>
          <w:rFonts w:eastAsia="Calibri"/>
          <w:sz w:val="28"/>
          <w:szCs w:val="28"/>
          <w:lang w:eastAsia="en-US"/>
        </w:rPr>
        <w:t>трасте - в композиционных работах;</w:t>
      </w:r>
    </w:p>
    <w:p w:rsidR="00981B17" w:rsidRPr="00672437" w:rsidRDefault="00981B17" w:rsidP="00F7604A">
      <w:pPr>
        <w:pStyle w:val="ac"/>
        <w:numPr>
          <w:ilvl w:val="0"/>
          <w:numId w:val="17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использовать средства живописи, их изобразительно-выразительные возможности;</w:t>
      </w:r>
    </w:p>
    <w:p w:rsidR="00981B17" w:rsidRPr="00672437" w:rsidRDefault="00981B17" w:rsidP="00F7604A">
      <w:pPr>
        <w:pStyle w:val="ac"/>
        <w:numPr>
          <w:ilvl w:val="0"/>
          <w:numId w:val="17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умение находить живописно-пластические решения для каждой творческой задачи;</w:t>
      </w:r>
    </w:p>
    <w:p w:rsidR="00981B17" w:rsidRPr="00672437" w:rsidRDefault="00981B17" w:rsidP="00F7604A">
      <w:pPr>
        <w:pStyle w:val="ac"/>
        <w:numPr>
          <w:ilvl w:val="0"/>
          <w:numId w:val="17"/>
        </w:numPr>
        <w:spacing w:before="0" w:beforeAutospacing="0" w:after="0" w:afterAutospacing="0"/>
        <w:ind w:left="567" w:hanging="284"/>
        <w:jc w:val="both"/>
        <w:rPr>
          <w:rFonts w:eastAsia="Calibri"/>
          <w:sz w:val="28"/>
          <w:szCs w:val="28"/>
          <w:lang w:eastAsia="en-US"/>
        </w:rPr>
      </w:pPr>
      <w:r w:rsidRPr="00672437">
        <w:rPr>
          <w:rFonts w:eastAsia="Calibri"/>
          <w:sz w:val="28"/>
          <w:szCs w:val="28"/>
          <w:lang w:eastAsia="en-US"/>
        </w:rPr>
        <w:t>навыки работы по композиции.</w:t>
      </w:r>
    </w:p>
    <w:p w:rsidR="00981B17" w:rsidRPr="00672437" w:rsidRDefault="00981B17" w:rsidP="007F3037">
      <w:pPr>
        <w:pStyle w:val="ac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F3037" w:rsidRPr="00672437" w:rsidRDefault="007F3037" w:rsidP="00F7604A">
      <w:pPr>
        <w:pStyle w:val="ac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902598">
        <w:rPr>
          <w:rFonts w:eastAsia="Calibri"/>
          <w:sz w:val="28"/>
          <w:szCs w:val="28"/>
          <w:lang w:eastAsia="en-US"/>
        </w:rPr>
        <w:t xml:space="preserve">1.2.5. Композиция </w:t>
      </w:r>
      <w:r w:rsidR="00781D25" w:rsidRPr="00902598">
        <w:rPr>
          <w:rFonts w:eastAsia="Calibri"/>
          <w:sz w:val="28"/>
          <w:szCs w:val="28"/>
          <w:lang w:eastAsia="en-US"/>
        </w:rPr>
        <w:t>декоративная</w:t>
      </w:r>
      <w:r w:rsidRPr="00902598">
        <w:rPr>
          <w:rFonts w:eastAsia="Calibri"/>
          <w:sz w:val="28"/>
          <w:szCs w:val="28"/>
          <w:lang w:eastAsia="en-US"/>
        </w:rPr>
        <w:t>:</w:t>
      </w:r>
    </w:p>
    <w:p w:rsidR="00902598" w:rsidRPr="00902598" w:rsidRDefault="00902598" w:rsidP="00902598">
      <w:pPr>
        <w:pStyle w:val="ad"/>
        <w:numPr>
          <w:ilvl w:val="0"/>
          <w:numId w:val="23"/>
        </w:numPr>
        <w:tabs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02598">
        <w:rPr>
          <w:rFonts w:ascii="Times New Roman" w:hAnsi="Times New Roman"/>
          <w:sz w:val="28"/>
          <w:szCs w:val="28"/>
        </w:rPr>
        <w:t>знание основных элементов композиции, закономерностей построения худ</w:t>
      </w:r>
      <w:r w:rsidRPr="00902598">
        <w:rPr>
          <w:rFonts w:ascii="Times New Roman" w:hAnsi="Times New Roman"/>
          <w:sz w:val="28"/>
          <w:szCs w:val="28"/>
        </w:rPr>
        <w:t>о</w:t>
      </w:r>
      <w:r w:rsidRPr="00902598">
        <w:rPr>
          <w:rFonts w:ascii="Times New Roman" w:hAnsi="Times New Roman"/>
          <w:sz w:val="28"/>
          <w:szCs w:val="28"/>
        </w:rPr>
        <w:t>жественной формы;</w:t>
      </w:r>
    </w:p>
    <w:p w:rsidR="00902598" w:rsidRPr="00902598" w:rsidRDefault="00902598" w:rsidP="00902598">
      <w:pPr>
        <w:pStyle w:val="ad"/>
        <w:numPr>
          <w:ilvl w:val="0"/>
          <w:numId w:val="23"/>
        </w:numPr>
        <w:tabs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02598">
        <w:rPr>
          <w:rFonts w:ascii="Times New Roman" w:hAnsi="Times New Roman"/>
          <w:sz w:val="28"/>
          <w:szCs w:val="28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902598" w:rsidRPr="00902598" w:rsidRDefault="00902598" w:rsidP="00902598">
      <w:pPr>
        <w:pStyle w:val="ad"/>
        <w:numPr>
          <w:ilvl w:val="0"/>
          <w:numId w:val="23"/>
        </w:numPr>
        <w:tabs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02598">
        <w:rPr>
          <w:rFonts w:ascii="Times New Roman" w:hAnsi="Times New Roman"/>
          <w:sz w:val="28"/>
          <w:szCs w:val="28"/>
        </w:rPr>
        <w:t>умение применять полученные знания о выразительных средствах композ</w:t>
      </w:r>
      <w:r w:rsidRPr="00902598">
        <w:rPr>
          <w:rFonts w:ascii="Times New Roman" w:hAnsi="Times New Roman"/>
          <w:sz w:val="28"/>
          <w:szCs w:val="28"/>
        </w:rPr>
        <w:t>и</w:t>
      </w:r>
      <w:r w:rsidRPr="00902598">
        <w:rPr>
          <w:rFonts w:ascii="Times New Roman" w:hAnsi="Times New Roman"/>
          <w:sz w:val="28"/>
          <w:szCs w:val="28"/>
        </w:rPr>
        <w:t>ции – ритме, линии, силуэте, тональности и тональной пластике, цвете, ко</w:t>
      </w:r>
      <w:r w:rsidRPr="00902598">
        <w:rPr>
          <w:rFonts w:ascii="Times New Roman" w:hAnsi="Times New Roman"/>
          <w:sz w:val="28"/>
          <w:szCs w:val="28"/>
        </w:rPr>
        <w:t>н</w:t>
      </w:r>
      <w:r w:rsidRPr="00902598">
        <w:rPr>
          <w:rFonts w:ascii="Times New Roman" w:hAnsi="Times New Roman"/>
          <w:sz w:val="28"/>
          <w:szCs w:val="28"/>
        </w:rPr>
        <w:t>трасте – в композиционных работах;</w:t>
      </w:r>
    </w:p>
    <w:p w:rsidR="00902598" w:rsidRPr="00902598" w:rsidRDefault="00902598" w:rsidP="00902598">
      <w:pPr>
        <w:pStyle w:val="ad"/>
        <w:numPr>
          <w:ilvl w:val="0"/>
          <w:numId w:val="23"/>
        </w:numPr>
        <w:tabs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02598">
        <w:rPr>
          <w:rFonts w:ascii="Times New Roman" w:hAnsi="Times New Roman"/>
          <w:sz w:val="28"/>
          <w:szCs w:val="28"/>
        </w:rPr>
        <w:t>умение использовать средства живописи и графики, их изобразительно-выразительные возможности;</w:t>
      </w:r>
    </w:p>
    <w:p w:rsidR="00902598" w:rsidRPr="00902598" w:rsidRDefault="00902598" w:rsidP="00902598">
      <w:pPr>
        <w:pStyle w:val="ad"/>
        <w:numPr>
          <w:ilvl w:val="0"/>
          <w:numId w:val="23"/>
        </w:numPr>
        <w:tabs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02598">
        <w:rPr>
          <w:rFonts w:ascii="Times New Roman" w:hAnsi="Times New Roman"/>
          <w:sz w:val="28"/>
          <w:szCs w:val="28"/>
        </w:rPr>
        <w:t xml:space="preserve">умение находить живописно-пластические решения для каждой творческой задачи; </w:t>
      </w:r>
    </w:p>
    <w:p w:rsidR="00902598" w:rsidRPr="00902598" w:rsidRDefault="00902598" w:rsidP="00902598">
      <w:pPr>
        <w:pStyle w:val="ad"/>
        <w:numPr>
          <w:ilvl w:val="0"/>
          <w:numId w:val="23"/>
        </w:numPr>
        <w:tabs>
          <w:tab w:val="left" w:pos="993"/>
        </w:tabs>
        <w:spacing w:after="0" w:line="240" w:lineRule="auto"/>
        <w:ind w:left="567" w:hanging="283"/>
        <w:jc w:val="both"/>
        <w:rPr>
          <w:rFonts w:ascii="Times New Roman" w:hAnsi="Times New Roman"/>
          <w:b/>
          <w:i/>
          <w:sz w:val="28"/>
          <w:szCs w:val="28"/>
        </w:rPr>
      </w:pPr>
      <w:r w:rsidRPr="00902598">
        <w:rPr>
          <w:rFonts w:ascii="Times New Roman" w:hAnsi="Times New Roman"/>
          <w:sz w:val="28"/>
          <w:szCs w:val="28"/>
        </w:rPr>
        <w:t>навыки работы по композиции.</w:t>
      </w:r>
    </w:p>
    <w:p w:rsidR="008550D2" w:rsidRPr="00672437" w:rsidRDefault="008550D2" w:rsidP="007F3037">
      <w:pPr>
        <w:spacing w:after="0" w:line="240" w:lineRule="auto"/>
        <w:ind w:hanging="37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50D2" w:rsidRPr="00672437" w:rsidRDefault="008550D2" w:rsidP="007F3037">
      <w:pPr>
        <w:spacing w:after="0" w:line="240" w:lineRule="auto"/>
        <w:ind w:hanging="37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21D" w:rsidRPr="00672437" w:rsidRDefault="00F7604A" w:rsidP="00F7604A">
      <w:pPr>
        <w:pStyle w:val="ad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Количество часов на освоение программы:</w:t>
      </w:r>
    </w:p>
    <w:p w:rsidR="00F7604A" w:rsidRPr="00672437" w:rsidRDefault="00F7604A" w:rsidP="00F7604A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максимальная учебная нагрузка обучающегося 154 часа, в том числе:</w:t>
      </w:r>
    </w:p>
    <w:p w:rsidR="00F7604A" w:rsidRPr="00672437" w:rsidRDefault="00F7604A" w:rsidP="00F7604A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ab/>
        <w:t>рисунок – 6</w:t>
      </w:r>
      <w:r w:rsidR="008550D2" w:rsidRPr="00672437">
        <w:rPr>
          <w:rFonts w:ascii="Times New Roman" w:hAnsi="Times New Roman"/>
          <w:sz w:val="28"/>
          <w:szCs w:val="28"/>
        </w:rPr>
        <w:t>0</w:t>
      </w:r>
      <w:r w:rsidRPr="00672437">
        <w:rPr>
          <w:rFonts w:ascii="Times New Roman" w:hAnsi="Times New Roman"/>
          <w:sz w:val="28"/>
          <w:szCs w:val="28"/>
        </w:rPr>
        <w:t xml:space="preserve"> час</w:t>
      </w:r>
      <w:r w:rsidR="008550D2" w:rsidRPr="00672437">
        <w:rPr>
          <w:rFonts w:ascii="Times New Roman" w:hAnsi="Times New Roman"/>
          <w:sz w:val="28"/>
          <w:szCs w:val="28"/>
        </w:rPr>
        <w:t>ов</w:t>
      </w:r>
      <w:r w:rsidRPr="00672437">
        <w:rPr>
          <w:rFonts w:ascii="Times New Roman" w:hAnsi="Times New Roman"/>
          <w:sz w:val="28"/>
          <w:szCs w:val="28"/>
        </w:rPr>
        <w:t>;</w:t>
      </w:r>
    </w:p>
    <w:p w:rsidR="00F7604A" w:rsidRPr="00672437" w:rsidRDefault="00F7604A" w:rsidP="00F7604A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ab/>
        <w:t>живопись – 54 часа;</w:t>
      </w:r>
    </w:p>
    <w:p w:rsidR="00F7604A" w:rsidRPr="00672437" w:rsidRDefault="00F7604A" w:rsidP="00F7604A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ab/>
        <w:t>композиция станковая – 24 часа;</w:t>
      </w:r>
    </w:p>
    <w:p w:rsidR="008550D2" w:rsidRPr="00672437" w:rsidRDefault="00F7604A" w:rsidP="00F7604A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ab/>
        <w:t>композиция декоративная – 12 часов</w:t>
      </w:r>
      <w:r w:rsidR="008550D2" w:rsidRPr="00672437">
        <w:rPr>
          <w:rFonts w:ascii="Times New Roman" w:hAnsi="Times New Roman"/>
          <w:sz w:val="28"/>
          <w:szCs w:val="28"/>
        </w:rPr>
        <w:t>;</w:t>
      </w:r>
    </w:p>
    <w:p w:rsidR="00F7604A" w:rsidRPr="00672437" w:rsidRDefault="008550D2" w:rsidP="00F7604A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2437">
        <w:rPr>
          <w:rFonts w:ascii="Times New Roman" w:hAnsi="Times New Roman"/>
          <w:sz w:val="28"/>
          <w:szCs w:val="28"/>
        </w:rPr>
        <w:t>завершение и просмотр работ – 4 часа</w:t>
      </w:r>
      <w:r w:rsidR="00F7604A" w:rsidRPr="00672437">
        <w:rPr>
          <w:rFonts w:ascii="Times New Roman" w:hAnsi="Times New Roman"/>
          <w:sz w:val="28"/>
          <w:szCs w:val="28"/>
        </w:rPr>
        <w:t>.</w:t>
      </w:r>
    </w:p>
    <w:p w:rsidR="00F7604A" w:rsidRPr="00672437" w:rsidRDefault="00F7604A" w:rsidP="00F7604A">
      <w:pPr>
        <w:pStyle w:val="ad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F7604A" w:rsidRPr="00672437" w:rsidSect="0087725E">
          <w:footerReference w:type="default" r:id="rId10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F7604A" w:rsidRPr="00672437" w:rsidRDefault="0087725E" w:rsidP="0087725E">
      <w:pPr>
        <w:pStyle w:val="ad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2437">
        <w:rPr>
          <w:rFonts w:ascii="Times New Roman" w:hAnsi="Times New Roman"/>
          <w:b/>
          <w:sz w:val="28"/>
          <w:szCs w:val="28"/>
        </w:rPr>
        <w:t>ТЕМАТИЧЕСКИЙ ПЛАН И СОДЕРЖАНИЕ ПРОГРАММЫ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67"/>
        <w:gridCol w:w="11338"/>
        <w:gridCol w:w="1137"/>
      </w:tblGrid>
      <w:tr w:rsidR="00672437" w:rsidRPr="00672437" w:rsidTr="0067243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Наименование </w:t>
            </w:r>
          </w:p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разделов и тем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 учебного материала, практические занятия,</w:t>
            </w:r>
          </w:p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самостоятельная работа обучающихся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04A" w:rsidRPr="00672437" w:rsidRDefault="00F7604A" w:rsidP="00F7604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Объем</w:t>
            </w:r>
          </w:p>
          <w:p w:rsidR="00F7604A" w:rsidRPr="00672437" w:rsidRDefault="00F7604A" w:rsidP="00F7604A">
            <w:pPr>
              <w:spacing w:after="0" w:line="240" w:lineRule="auto"/>
              <w:ind w:left="3656" w:hanging="3656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часов</w:t>
            </w:r>
          </w:p>
        </w:tc>
      </w:tr>
      <w:tr w:rsidR="00672437" w:rsidRPr="00672437" w:rsidTr="0067243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04A" w:rsidRPr="00672437" w:rsidRDefault="00F7604A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</w:tr>
      <w:tr w:rsidR="00672437" w:rsidRPr="00672437" w:rsidTr="00672437">
        <w:trPr>
          <w:trHeight w:val="243"/>
        </w:trPr>
        <w:tc>
          <w:tcPr>
            <w:tcW w:w="14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04A" w:rsidRPr="00672437" w:rsidRDefault="00F7604A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Раздел 1. Рисунок</w:t>
            </w:r>
            <w:r w:rsidR="006D317A" w:rsidRPr="00672437">
              <w:rPr>
                <w:rFonts w:ascii="Times New Roman" w:hAnsi="Times New Roman"/>
                <w:b/>
                <w:sz w:val="28"/>
                <w:szCs w:val="24"/>
              </w:rPr>
              <w:t>.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04A" w:rsidRPr="00672437" w:rsidRDefault="00F7604A" w:rsidP="00855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6</w:t>
            </w:r>
            <w:r w:rsidR="008550D2" w:rsidRPr="00672437">
              <w:rPr>
                <w:rFonts w:ascii="Times New Roman" w:hAnsi="Times New Roman"/>
                <w:b/>
                <w:sz w:val="28"/>
                <w:szCs w:val="24"/>
              </w:rPr>
              <w:t>0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Тема 1.1.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Вво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ное занятие.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F54" w:rsidRPr="00672437" w:rsidRDefault="00A05F54" w:rsidP="00A05F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Беседа-знакомство с предметом «рисунок», использование наглядных пособий и показ гр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фических материалов, их свойств на примере работы преподавателя на листе. Выполнение пробного рисунка не сложного натюрморта с натуры. Цель – выявить уровень способностей каждого обучающегося (индивидуальная работа). Формат А3, каран</w:t>
            </w:r>
            <w:r w:rsidR="00DC01AF" w:rsidRPr="00672437">
              <w:rPr>
                <w:rFonts w:ascii="Times New Roman" w:hAnsi="Times New Roman"/>
                <w:sz w:val="28"/>
                <w:szCs w:val="28"/>
              </w:rPr>
              <w:t>даш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Упражнения на владение техникой академического штриха с использованием растяжек т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на: вертикальный штрих, горизонтальный, сетка – «серебряный» штрих; растяжка тона от тёмного к светлому и от светлого к тёмному. Знакомство с понятием тон</w:t>
            </w:r>
            <w:r w:rsidR="00DC01AF" w:rsidRPr="00672437">
              <w:rPr>
                <w:rFonts w:ascii="Times New Roman" w:hAnsi="Times New Roman"/>
                <w:sz w:val="28"/>
                <w:szCs w:val="28"/>
              </w:rPr>
              <w:t>а в карандашной графике. Формат А3, карандаш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Тема 1.2. Ко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н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структивное п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о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строение ге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о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метрических форм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Знакомство с пропорциями и навыками их построения на примере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шара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. Знакомство с об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ъ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ёмом и светотеневыми градациями тона: блик, свет, полутень, тень собственная, рефлекс, тень падающая. Использование тоновых растяжек . Понимание композиции на листе. Из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у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чение метода визирования. (формат А3, карандаш).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Знакомство с законами перспективы (фронтальная, угловая) на основе куба. Линейно- ко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структивный рисунок куба, обязательный показ построения педагогом на доске или бумаге с объяснением вспомогательных линий при построении. Изобразить несколько вариантов расположения куба в пространстве. Объяснить значение линейной перспективы в постро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нии куба (толстая линия приближает, тонкая – удаляет). (формат А3, карандаш).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8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Конструктивное построение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цилиндра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методом визирования: понятия – осевая линия, овал, эллипс и их оси. Тоновое решение цилиндра. (формат А3, карандаш).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8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F54" w:rsidRPr="00672437" w:rsidRDefault="00A05F54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Конструктивное построение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кувшина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(работа педагога на доске одновременно с ученик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ми) из составляющих частей: шар и цилиндр. Тоновое решение крынки. (формат А3, кара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даш).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F54" w:rsidRPr="00672437" w:rsidRDefault="00A05F54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17A" w:rsidRPr="00672437" w:rsidRDefault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17A" w:rsidRPr="00672437" w:rsidRDefault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17A" w:rsidRPr="00672437" w:rsidRDefault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0D2" w:rsidRPr="00672437" w:rsidRDefault="008550D2" w:rsidP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Тема 1.3. </w:t>
            </w:r>
          </w:p>
          <w:p w:rsidR="008550D2" w:rsidRPr="00672437" w:rsidRDefault="008550D2" w:rsidP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Тональный </w:t>
            </w:r>
          </w:p>
          <w:p w:rsidR="008550D2" w:rsidRPr="00672437" w:rsidRDefault="008550D2" w:rsidP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рисунок.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D2" w:rsidRPr="00672437" w:rsidRDefault="008550D2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0D2" w:rsidRPr="00672437" w:rsidRDefault="008550D2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8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0D2" w:rsidRPr="00672437" w:rsidRDefault="008550D2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D2" w:rsidRPr="00672437" w:rsidRDefault="008550D2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D2" w:rsidRPr="00672437" w:rsidRDefault="008550D2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Рисунок натюрморта из 2 - 3-х предметов контрастных по тону на нейтральном фоне (тё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ный кувшин + белая кружка).  Светотеневая проработка предметов (формат А3, карандаш).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0D2" w:rsidRPr="00672437" w:rsidRDefault="008550D2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Конструктивное построение параллелепипеда с тоновой проработкой: обязательный показ построения педагогом на доске или бумаге с объяснением вспомогательных линий при п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строении. Сравнить с построением уже изученным геометрическим предметом – куб. Изо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б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разить несколько вариантов расположения параллелепипеда в пространстве. Показ прим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нения знаний построения параллелепипеда педагогом на изображении книги или спичечн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го коробка (формат А3, карандаш).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Построение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куба и 4-гранной призмы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. Сравнение двух форм. Цель – научить строить ге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метрические предметы, показать воздушно-линейную перспективу куба и призмы (формат А3, карандаш).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8550D2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3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Рисунок 6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-гранной фигуры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(формат А3, карандаш).  Конструктивное построение и лёгкая светотеневая моделировка.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8550D2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3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7A" w:rsidRPr="00672437" w:rsidRDefault="006D317A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Натюрморт из 3-х предметов: на выбор одно из изученных гипсовых тел, кувшин, яблоко и драпировка с небольшими складками (формат А3, карандаш). Цель – подведение итогов по изучению конструктивного построения предметов и световоздушной моделировки.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12</w:t>
            </w:r>
          </w:p>
        </w:tc>
      </w:tr>
      <w:tr w:rsidR="00672437" w:rsidRPr="00672437" w:rsidTr="00672437">
        <w:tc>
          <w:tcPr>
            <w:tcW w:w="14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F760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Раздел 2. Живопись.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17A" w:rsidRPr="00672437" w:rsidRDefault="006D317A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54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0D4F" w:rsidRPr="00672437" w:rsidRDefault="000B0D4F" w:rsidP="006D31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Тема 2.1. Вво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д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ное занятие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6D31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Знакомство с предметом «живопись», показ примеров живописных работ художников и студентов. Знакомство с акварелью и гуашью. </w:t>
            </w:r>
          </w:p>
          <w:p w:rsidR="00672437" w:rsidRPr="00672437" w:rsidRDefault="000B0D4F" w:rsidP="006D31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Упражнения с цветовыми выкрасками на бумаге.  Смешивание цветов. Изучение тёплых и холодных, основных и составных. </w:t>
            </w:r>
          </w:p>
          <w:p w:rsidR="000B0D4F" w:rsidRPr="00672437" w:rsidRDefault="000B0D4F" w:rsidP="006D31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Упражнения на получение составных цветов и их тоновых растяжек «от тёмного к светл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му» путём разбавления водой (без использования белого цветов).</w:t>
            </w:r>
          </w:p>
          <w:p w:rsidR="000B0D4F" w:rsidRPr="00672437" w:rsidRDefault="000B0D4F" w:rsidP="008550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Знакомство с цветовым тоном, насыщенностью и светлотой. Светлотный и цветовой ко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трасты, знакомство с понятием локального цвета предметов и пространственные свойства цвета.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D2" w:rsidRPr="00672437" w:rsidRDefault="00855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D2" w:rsidRPr="00672437" w:rsidRDefault="00855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D2" w:rsidRPr="00672437" w:rsidRDefault="00855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</w:tr>
      <w:tr w:rsidR="00672437" w:rsidRPr="00672437" w:rsidTr="00672437"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0D2" w:rsidRPr="00672437" w:rsidRDefault="008550D2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D2" w:rsidRPr="00672437" w:rsidRDefault="008550D2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D2" w:rsidRPr="00672437" w:rsidRDefault="008550D2" w:rsidP="006D31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Цветовой тон определяется названием цвета (желтый, красный, синий и т. д.) и зависит от его места в спектре. Изучение цветового круга и дополнительных цветов. Смешивание цв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тов в заданной форме (прямоугольник) (формат А3, акварель или гуашь).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0D2" w:rsidRPr="00672437" w:rsidRDefault="008550D2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Тема 2.2.</w:t>
            </w:r>
          </w:p>
          <w:p w:rsidR="000B0D4F" w:rsidRPr="00672437" w:rsidRDefault="000B0D4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Локальный цвет в живописи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6D31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Локальный цвет - основной цвет предмета, без учета внешних влияний. Изменение цвета предмета в зависимости от условий, в которых он находится. Роль освещения: если свет на предмете холодный, его тень кажется теплой и наоборот. Контраст света и цвета наиболее четко и ясно воспринимается на "переломе" формы, то есть на месте поворота формы пре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д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метов, а также на границах соприкосновения с контрастным фоном. Объём в цвете. Изо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б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ражение яблока, груши. Знакомство с цветовыми рефлексами (формат А4  несколько л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стов, акварель или гуашь).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Рисование фруктов: 2 фрукта (яблоко – груша; помидор- лимон). Упражнения на сближе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ные цвета и контрастные (формат А4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Тема 2.3. Натюрморт.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Натюрморт из 2-х предметов: кувшин, яблоко. Разные по тону (формат А3). Цель –  перед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ча светотеневой моделировки предметов с помощью цвета.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Контрастный натюрморт: светлое на тёмном или наоборот.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Натюрморт на сближенные цвета.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Натюрморт в  холодном колорите (формат А3).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Натюрморт в тёплом колорите. (формат А3).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Натюрморт: стеклянная бутылка, горшок и фарфоровый чайник (формат А3). Задача – п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редать материальность разных по характеру предметов; пронаблюдать образование рефле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к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сов и отражений в глянцевых предметов и полное их отсутствие в матовых.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12</w:t>
            </w:r>
          </w:p>
        </w:tc>
      </w:tr>
      <w:tr w:rsidR="00672437" w:rsidRPr="00672437" w:rsidTr="00672437">
        <w:tc>
          <w:tcPr>
            <w:tcW w:w="14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Раздел 3. Композиция станковая.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24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C01AF" w:rsidRPr="00672437" w:rsidRDefault="00DC01A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Тема 3.1. Зак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о</w:t>
            </w: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ны композиции.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AF" w:rsidRPr="00672437" w:rsidRDefault="00DC01AF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AF" w:rsidRPr="00672437" w:rsidRDefault="00DC01A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AF" w:rsidRPr="00672437" w:rsidRDefault="00DC01A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Вводная беседа о предмете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 xml:space="preserve"> Композиция. </w:t>
            </w:r>
            <w:r w:rsidRPr="00672437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Композиция (от лат. compositio) означает соста</w:t>
            </w:r>
            <w:r w:rsidRPr="00672437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в</w:t>
            </w:r>
            <w:r w:rsidRPr="00672437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ление, соединение сочетание различных частей в единое целое в соответствии с какой-либо идеей. В изобразительном искусстве композиция - это построение художественного прои</w:t>
            </w:r>
            <w:r w:rsidRPr="00672437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з</w:t>
            </w:r>
            <w:r w:rsidRPr="00672437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ведения, обусловленное его содержанием, характером и назначением.</w:t>
            </w:r>
            <w:r w:rsidRPr="0067243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Компоновка  как сп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соб реализации творческого замысла художника. Анализ произведений известных мастеров  художников-классиков. Показ работ. </w:t>
            </w:r>
          </w:p>
          <w:p w:rsidR="00672437" w:rsidRDefault="00DC01AF" w:rsidP="000B0D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Знакомство с гуашевыми красками. Выкраски на листе. Тёплые и холодные цвета. Смеш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вание цветов.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 xml:space="preserve">Хроматические и ахроматические цвета. </w:t>
            </w:r>
          </w:p>
          <w:p w:rsidR="00DC01AF" w:rsidRPr="00672437" w:rsidRDefault="00DC01AF" w:rsidP="000B0D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Живописный мазок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(штрих, запятая, гладкая выкраска и т.д.) и как он влияет на выраз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тельность замысла.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DC01A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Теоретический курс –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равновесие, динамика, статика, симметрия и ассиметрия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в комп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зиции на примере репродукций художников или работ студентов. Значение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формата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в ко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позиции. </w:t>
            </w:r>
          </w:p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Выполнение упражнений по компоновке предметов на листе (можно использовать апплик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цию при составлении натюрмортов на заданную схему из собственных выкрасок или цве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т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ной бумаги. Проводится обязательный анализ получившихся работ (формат А4).</w:t>
            </w:r>
          </w:p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Значение формата на замысел композиции. Вытянутый вверх формат придает изображению ощущение стройности и возвышенности. Формат в виде прямоугольника, расположенного по горизонтали удобен для изображения эпического действия. Чрезмерное увеличение фо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мата по вертикали превращает изображение в свиток , а чрезмерное увеличение формата по горизонтали диктует применение панорамной или фризовой композиций. При выборе фо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мата следует учитывать, как расположены основные объекты композиции - по горизонтали или вертикали, как развивается действие сюжета - слева направо, в глубину картины или как-то иначе. </w:t>
            </w:r>
          </w:p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Формат в виде квадрата лучше использовать для создания уравновешенных, статичных композиций потому, что они мысленно соотносятся с равными центральными осями и ра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в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ными сторонами границ изображения. </w:t>
            </w:r>
            <w:r w:rsidRPr="00672437">
              <w:rPr>
                <w:rFonts w:ascii="Times New Roman" w:hAnsi="Times New Roman"/>
                <w:sz w:val="28"/>
                <w:szCs w:val="28"/>
              </w:rPr>
              <w:br/>
              <w:t>Композиция произведения в овале и круге строится относительно воображаемых взаимно перпендикулярных центральных осей. Здесь четко должны быть выражены верх и низ изо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б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ражения. Овал часто применяется как формат для изображения портрета человека, так как его конфигурация легко соотносится с овалом человеческого лица или контуром погрудн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го изображения.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Tr="0067243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437" w:rsidRDefault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437" w:rsidRDefault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437" w:rsidRDefault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Тема 3.2. </w:t>
            </w:r>
          </w:p>
          <w:p w:rsidR="00DC01AF" w:rsidRPr="00672437" w:rsidRDefault="00DC01A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Тематическая композиция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AF" w:rsidRPr="00672437" w:rsidRDefault="00DC01A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1AF" w:rsidRPr="00672437" w:rsidRDefault="00DC01AF" w:rsidP="000B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AF" w:rsidRPr="00672437" w:rsidRDefault="00DC01A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1AF" w:rsidRPr="00672437" w:rsidRDefault="00DC01A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Выполнение тематической композиции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в тёплых или холодных  тонах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- «Осень» или «З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ма».Что такое </w:t>
            </w: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композиционный поиск и эскиз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? Понятие поиска композиции, эскиза, по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д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готовительного рисунка. Цель - научиться применять на практике навыки, полученные на предыдущих уроках (формат А3,гуашь)..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0B0D4F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DC01AF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7243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D4F" w:rsidRPr="00672437" w:rsidRDefault="000B0D4F" w:rsidP="000B0D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Изобразить картину средствами композиции, включающими в себя: формат, пространство, композиционный центр, равновесие, ритм, контраст, светотень, цвет, декоративность, д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намику и статику, симметрию и асимметрию, открытость и замкнутость, целостность . Цель – научить абитуриента владеть всеми средствами композиции и применять в своих замы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с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лах, научить поэтапности работы над композицией с подготовительным материалом (ко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позиционные поиски, наброски, копирование и т.д.) </w:t>
            </w:r>
          </w:p>
          <w:p w:rsidR="000B0D4F" w:rsidRPr="00672437" w:rsidRDefault="000B0D4F" w:rsidP="00DC01AF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Тема композиции «Моя семья»</w:t>
            </w:r>
            <w:r w:rsidR="00DC01AF" w:rsidRPr="00672437">
              <w:rPr>
                <w:rFonts w:ascii="Times New Roman" w:hAnsi="Times New Roman"/>
                <w:sz w:val="28"/>
                <w:szCs w:val="28"/>
              </w:rPr>
              <w:t>, «Хобби», «Любимая сказка»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(формат А3,гуашь).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D4F" w:rsidRPr="00672437" w:rsidRDefault="00DC01A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12</w:t>
            </w:r>
          </w:p>
        </w:tc>
      </w:tr>
      <w:tr w:rsidR="00672437" w:rsidRPr="00672437" w:rsidTr="00672437">
        <w:tc>
          <w:tcPr>
            <w:tcW w:w="14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F760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Раздел 4. Композиция декоративная.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1AF" w:rsidRPr="00672437" w:rsidRDefault="00DC01AF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12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72437" w:rsidRDefault="00672437" w:rsidP="00DC0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Тема 4.1. </w:t>
            </w:r>
          </w:p>
          <w:p w:rsidR="00672437" w:rsidRDefault="00672437" w:rsidP="00DC0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Особенности </w:t>
            </w:r>
          </w:p>
          <w:p w:rsidR="00672437" w:rsidRPr="00672437" w:rsidRDefault="00672437" w:rsidP="00DC0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декоративной композиции.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F7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 w:rsidRPr="0067243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72437"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Вводная беседа о предмете «Декоративная композиция».  Орнамент. Стилизация и тран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с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формация природных форм в орнаментальные мотивы. Цветовая гармония.</w:t>
            </w:r>
          </w:p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 xml:space="preserve"> Основа стилизации – копирование природной формы с образца (растение), (подача граф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ческая, формат А4, карандаш, ластик).</w:t>
            </w:r>
          </w:p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Графические техники, как способ стилизации. Знакомство с выразительными возможност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я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ми графической стилизации.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72437" w:rsidRDefault="00672437" w:rsidP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Тема 4.2. </w:t>
            </w:r>
          </w:p>
          <w:p w:rsidR="00672437" w:rsidRDefault="00672437" w:rsidP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 xml:space="preserve">Замкнутый </w:t>
            </w:r>
          </w:p>
          <w:p w:rsidR="00672437" w:rsidRPr="00672437" w:rsidRDefault="00672437" w:rsidP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орнамент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Содержание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и методическая характеристика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учебного занятия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2437" w:rsidRPr="00672437" w:rsidRDefault="00672437" w:rsidP="00DC0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Замкнутый орнамент. Способы построения замкнутого орнамента.</w:t>
            </w:r>
          </w:p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Композиционная структура замкнутого орнамента (орнамент в круге). Знакомство с при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ципами построения замкнутого орнамента в круге способом переноса: вращение вокруг вертикальной оси, образование «розетки», «розетка» повторяется заданное количество раз.</w:t>
            </w:r>
          </w:p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Центр вращения может быть расположен: на краю вращаемой фигуры, за пределами фиг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у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ры,в пределах  фигуры. Этот прием дает возможность образовать различные орнаментал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ь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ные формы.</w:t>
            </w: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Tr="0067243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437" w:rsidRDefault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437" w:rsidRDefault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437" w:rsidRDefault="006724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</w:tr>
      <w:tr w:rsidR="00672437" w:rsidRPr="00672437" w:rsidTr="00672437"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6724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Розетка может образоваться и другим способом. Это зеркальное отражение: образование зеркальной пары, вращение зеркальной пары.</w:t>
            </w:r>
          </w:p>
          <w:p w:rsidR="00672437" w:rsidRPr="00672437" w:rsidRDefault="00672437" w:rsidP="006724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Самостоятельное создание орнаментальной замкнутой  композиции в круге по любой из выбранных (или рекомендованных педагогом) композиционных схем. Выбор мотива для создания орнаментальной композиции из ранее разработанных декоративных тем (стилиз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ванные цветы). Выбранный мотив корректируется и масштабируется для  выполнения да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 xml:space="preserve">ной  работы. Цветовое решение. 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ab/>
              <w:t>Подача  формат А3.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</w:p>
        </w:tc>
      </w:tr>
      <w:tr w:rsidR="00672437" w:rsidRPr="00672437" w:rsidTr="0067243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F760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F760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37" w:rsidRPr="00672437" w:rsidRDefault="00672437" w:rsidP="00C93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Композиционная структура замкнутого орнамента (орнамент в квадрате) Композиционная структура замкнутого орнамента (орнамент в квадрате). Построение орнаментальной ко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м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позиции с помощью зеркального отражения: относительно горизонтали, относительно ве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р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тикали, горизонтали и вертикали одновременно, асимметричное композиционное решение.</w:t>
            </w:r>
          </w:p>
          <w:p w:rsidR="00672437" w:rsidRPr="00672437" w:rsidRDefault="00672437" w:rsidP="00C937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Схемы построения замкнутого орнамента выполняются графически условно. Самосто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я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тельное создание орнаментальной замкнутой  композиции в квадрате по любой из выбра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ных (или рекомендованных педагогом) композиционных схем. Выбор мотива для создания орнаментальной композиции из ранее разработанных декоративных тем (стилизованные цветы). Выбранный мотив корректируется и масштабируется для  выполнения данной  р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72437">
              <w:rPr>
                <w:rFonts w:ascii="Times New Roman" w:hAnsi="Times New Roman"/>
                <w:sz w:val="28"/>
                <w:szCs w:val="28"/>
              </w:rPr>
              <w:t>боты. Цветовое решение. Подача  формат А3.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C9372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</w:tr>
      <w:tr w:rsidR="00672437" w:rsidRPr="00672437" w:rsidTr="00672437">
        <w:tc>
          <w:tcPr>
            <w:tcW w:w="14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2437">
              <w:rPr>
                <w:rFonts w:ascii="Times New Roman" w:hAnsi="Times New Roman"/>
                <w:b/>
                <w:sz w:val="28"/>
                <w:szCs w:val="28"/>
              </w:rPr>
              <w:t>Завершение и просмотр работ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72437">
              <w:rPr>
                <w:rFonts w:ascii="Times New Roman" w:hAnsi="Times New Roman"/>
                <w:b/>
                <w:sz w:val="28"/>
                <w:szCs w:val="24"/>
              </w:rPr>
              <w:t>4</w:t>
            </w:r>
          </w:p>
        </w:tc>
      </w:tr>
      <w:tr w:rsidR="00672437" w:rsidRPr="00672437" w:rsidTr="00672437">
        <w:tc>
          <w:tcPr>
            <w:tcW w:w="14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DC0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43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37" w:rsidRPr="00672437" w:rsidRDefault="00672437" w:rsidP="00A05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F7604A" w:rsidRPr="00672437" w:rsidRDefault="00F7604A" w:rsidP="0087725E">
      <w:pPr>
        <w:spacing w:line="240" w:lineRule="auto"/>
        <w:contextualSpacing/>
        <w:rPr>
          <w:rFonts w:ascii="Times New Roman" w:hAnsi="Times New Roman"/>
          <w:sz w:val="16"/>
          <w:szCs w:val="16"/>
        </w:rPr>
      </w:pPr>
    </w:p>
    <w:p w:rsidR="00F7604A" w:rsidRPr="00672437" w:rsidRDefault="00F7604A" w:rsidP="0087725E">
      <w:pPr>
        <w:spacing w:line="240" w:lineRule="auto"/>
        <w:contextualSpacing/>
        <w:rPr>
          <w:rFonts w:ascii="Times New Roman" w:hAnsi="Times New Roman"/>
          <w:sz w:val="16"/>
          <w:szCs w:val="16"/>
        </w:rPr>
      </w:pPr>
    </w:p>
    <w:p w:rsidR="00832AF8" w:rsidRDefault="00832AF8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72437" w:rsidRDefault="00672437" w:rsidP="00013E2C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672437" w:rsidSect="00F7604A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672437" w:rsidRPr="00672437" w:rsidRDefault="00672437" w:rsidP="00D842ED">
      <w:pPr>
        <w:pStyle w:val="1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center"/>
        <w:rPr>
          <w:rFonts w:ascii="Times New Roman" w:hAnsi="Times New Roman" w:cs="Times New Roman"/>
          <w:caps/>
          <w:color w:val="auto"/>
        </w:rPr>
      </w:pPr>
      <w:r w:rsidRPr="00672437">
        <w:rPr>
          <w:rFonts w:ascii="Times New Roman" w:hAnsi="Times New Roman" w:cs="Times New Roman"/>
          <w:caps/>
          <w:color w:val="auto"/>
        </w:rPr>
        <w:t>условия реализации ПРОГРАММЫ</w:t>
      </w:r>
    </w:p>
    <w:p w:rsidR="00672437" w:rsidRPr="00672437" w:rsidRDefault="00672437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437" w:rsidRPr="00672437" w:rsidRDefault="00672437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72437">
        <w:rPr>
          <w:rFonts w:ascii="Times New Roman" w:hAnsi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672437" w:rsidRDefault="00672437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0"/>
          <w:szCs w:val="20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672437">
        <w:rPr>
          <w:rFonts w:ascii="Times New Roman" w:hAnsi="Times New Roman"/>
          <w:bCs/>
          <w:sz w:val="28"/>
          <w:szCs w:val="28"/>
        </w:rPr>
        <w:t xml:space="preserve">Реализация </w:t>
      </w:r>
      <w:r>
        <w:rPr>
          <w:rFonts w:ascii="Times New Roman" w:hAnsi="Times New Roman"/>
          <w:bCs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дополнительного образования детей и взрослых (подготовительные курсы) </w:t>
      </w:r>
      <w:r w:rsidRPr="00672437">
        <w:rPr>
          <w:rFonts w:ascii="Times New Roman" w:hAnsi="Times New Roman"/>
          <w:bCs/>
          <w:sz w:val="28"/>
          <w:szCs w:val="28"/>
        </w:rPr>
        <w:t>требует наличия мастерск</w:t>
      </w:r>
      <w:r>
        <w:rPr>
          <w:rFonts w:ascii="Times New Roman" w:hAnsi="Times New Roman"/>
          <w:bCs/>
          <w:sz w:val="28"/>
          <w:szCs w:val="28"/>
        </w:rPr>
        <w:t>их</w:t>
      </w:r>
      <w:r w:rsidRPr="00672437">
        <w:rPr>
          <w:rFonts w:ascii="Times New Roman" w:hAnsi="Times New Roman"/>
          <w:bCs/>
          <w:sz w:val="28"/>
          <w:szCs w:val="28"/>
        </w:rPr>
        <w:t xml:space="preserve"> рисунка</w:t>
      </w:r>
      <w:r>
        <w:rPr>
          <w:rFonts w:ascii="Times New Roman" w:hAnsi="Times New Roman"/>
          <w:bCs/>
          <w:sz w:val="28"/>
          <w:szCs w:val="28"/>
        </w:rPr>
        <w:t>, живописи, ко</w:t>
      </w:r>
      <w:r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>позиции</w:t>
      </w:r>
      <w:r w:rsidRPr="00672437">
        <w:rPr>
          <w:rFonts w:ascii="Times New Roman" w:hAnsi="Times New Roman"/>
          <w:bCs/>
          <w:sz w:val="28"/>
          <w:szCs w:val="28"/>
        </w:rPr>
        <w:t>.</w:t>
      </w:r>
    </w:p>
    <w:p w:rsidR="00672437" w:rsidRPr="00672437" w:rsidRDefault="00672437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0"/>
          <w:szCs w:val="20"/>
        </w:rPr>
        <w:tab/>
      </w:r>
      <w:r w:rsidRPr="00672437">
        <w:rPr>
          <w:rFonts w:ascii="Times New Roman" w:hAnsi="Times New Roman"/>
          <w:bCs/>
          <w:sz w:val="28"/>
          <w:szCs w:val="28"/>
        </w:rPr>
        <w:t>Приспособления мастерск</w:t>
      </w:r>
      <w:r>
        <w:rPr>
          <w:rFonts w:ascii="Times New Roman" w:hAnsi="Times New Roman"/>
          <w:bCs/>
          <w:sz w:val="28"/>
          <w:szCs w:val="28"/>
        </w:rPr>
        <w:t>их</w:t>
      </w:r>
      <w:r w:rsidRPr="00672437">
        <w:rPr>
          <w:rFonts w:ascii="Times New Roman" w:hAnsi="Times New Roman"/>
          <w:bCs/>
          <w:sz w:val="28"/>
          <w:szCs w:val="28"/>
        </w:rPr>
        <w:t xml:space="preserve"> и рабочих мест мастерской </w:t>
      </w:r>
      <w:r w:rsidRPr="00672437">
        <w:rPr>
          <w:rFonts w:ascii="Times New Roman" w:hAnsi="Times New Roman"/>
          <w:bCs/>
          <w:sz w:val="28"/>
          <w:szCs w:val="36"/>
        </w:rPr>
        <w:t>по количеству обучающихся</w:t>
      </w:r>
      <w:r w:rsidRPr="00672437">
        <w:rPr>
          <w:rFonts w:ascii="Times New Roman" w:hAnsi="Times New Roman"/>
          <w:bCs/>
          <w:sz w:val="28"/>
          <w:szCs w:val="28"/>
        </w:rPr>
        <w:t xml:space="preserve">: мольберты; планшеты; стулья; </w:t>
      </w:r>
      <w:r w:rsidRPr="00672437">
        <w:rPr>
          <w:rFonts w:ascii="Times New Roman" w:hAnsi="Times New Roman"/>
          <w:sz w:val="28"/>
          <w:szCs w:val="28"/>
        </w:rPr>
        <w:t>бумага; графические материалы для рисования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72437">
        <w:rPr>
          <w:rFonts w:ascii="Times New Roman" w:hAnsi="Times New Roman"/>
          <w:bCs/>
          <w:sz w:val="28"/>
          <w:szCs w:val="28"/>
        </w:rPr>
        <w:t>краски акварельные, гуашь, кисти.</w:t>
      </w:r>
    </w:p>
    <w:p w:rsidR="00D842ED" w:rsidRPr="00D842ED" w:rsidRDefault="00D842ED" w:rsidP="00D842ED"/>
    <w:p w:rsidR="00672437" w:rsidRPr="00D842ED" w:rsidRDefault="00672437" w:rsidP="00D842E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240" w:line="240" w:lineRule="auto"/>
        <w:rPr>
          <w:rFonts w:ascii="Times New Roman" w:hAnsi="Times New Roman" w:cs="Times New Roman"/>
          <w:bCs w:val="0"/>
          <w:color w:val="auto"/>
        </w:rPr>
      </w:pPr>
      <w:r w:rsidRPr="00672437">
        <w:rPr>
          <w:rFonts w:ascii="Times New Roman" w:hAnsi="Times New Roman" w:cs="Times New Roman"/>
          <w:color w:val="auto"/>
        </w:rPr>
        <w:t>3.2. Информационное обеспечение обучения</w:t>
      </w:r>
    </w:p>
    <w:p w:rsidR="00672437" w:rsidRPr="00672437" w:rsidRDefault="00D842ED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Учебные издания</w:t>
      </w:r>
      <w:r w:rsidR="00672437" w:rsidRPr="00672437">
        <w:rPr>
          <w:rFonts w:ascii="Times New Roman" w:hAnsi="Times New Roman"/>
          <w:bCs/>
          <w:sz w:val="28"/>
          <w:szCs w:val="28"/>
        </w:rPr>
        <w:t xml:space="preserve">: </w:t>
      </w:r>
    </w:p>
    <w:p w:rsidR="00672437" w:rsidRPr="00672437" w:rsidRDefault="00672437" w:rsidP="00D842E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Барышников В.Л. Живопись. Теоретические основы. Учебник для студентов  высших учебных заведений.-М.: Архитектура-С, 2010</w:t>
      </w:r>
    </w:p>
    <w:p w:rsidR="00672437" w:rsidRPr="00672437" w:rsidRDefault="00672437" w:rsidP="00D842E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Волков Н.Н. Цвет в живописи. М., Искусство 197</w:t>
      </w:r>
    </w:p>
    <w:p w:rsidR="00672437" w:rsidRPr="00672437" w:rsidRDefault="00672437" w:rsidP="00D842E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Гаррисон Х. Рисунок и живопись. Полный курс. -М., Эксмо., 2010</w:t>
      </w:r>
    </w:p>
    <w:p w:rsidR="00672437" w:rsidRPr="00672437" w:rsidRDefault="00672437" w:rsidP="00D842ED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Пособие по рисованию / Под общ. ред. проф. Д.Н. Кардовского, проф. В.Н. Яколева, доц. К.Н. Корнилова. и др.-  М.: Издательство «В. Шевчук», 2006.-208 с.</w:t>
      </w:r>
    </w:p>
    <w:p w:rsidR="00672437" w:rsidRPr="00672437" w:rsidRDefault="00672437" w:rsidP="00D842ED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Ростовцев Н.Н. Академический рисунок: Учеб. для студентов худож.-граф. фак. Пединститутов. – 3-е изд., доп. и перераб. – М.: Просвещение, Владос, 1995. – 239с.</w:t>
      </w:r>
    </w:p>
    <w:p w:rsidR="00672437" w:rsidRPr="00672437" w:rsidRDefault="00672437" w:rsidP="00D842E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Смирнов Г.Б. Живопись. Учеб. пособие для студентов худож.-граф. фак. пед. ин-тов. М., «Просвещение», 1975. – 143 с., 48 л. ил.</w:t>
      </w:r>
    </w:p>
    <w:p w:rsidR="00672437" w:rsidRPr="00672437" w:rsidRDefault="00672437" w:rsidP="00D842E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Школа изобразительного искусства в 10 выпусках, Издание третье. М., «Изобразительное искусство» 1986-1989.</w:t>
      </w:r>
    </w:p>
    <w:p w:rsidR="00672437" w:rsidRPr="00672437" w:rsidRDefault="00672437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72437" w:rsidRPr="00672437" w:rsidRDefault="00672437" w:rsidP="00D842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2437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672437" w:rsidRPr="00672437" w:rsidRDefault="002B030D" w:rsidP="00D842ED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hyperlink r:id="rId11" w:history="1">
        <w:r w:rsidR="00672437" w:rsidRPr="00672437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http://www.bibliotekar.ru/</w:t>
        </w:r>
      </w:hyperlink>
      <w:r w:rsidR="00672437" w:rsidRPr="00672437">
        <w:rPr>
          <w:rFonts w:ascii="Times New Roman" w:hAnsi="Times New Roman"/>
          <w:bCs/>
          <w:sz w:val="28"/>
          <w:szCs w:val="28"/>
        </w:rPr>
        <w:t xml:space="preserve"> Электронная библиотека нехудожественной литер</w:t>
      </w:r>
      <w:r w:rsidR="00672437" w:rsidRPr="00672437">
        <w:rPr>
          <w:rFonts w:ascii="Times New Roman" w:hAnsi="Times New Roman"/>
          <w:bCs/>
          <w:sz w:val="28"/>
          <w:szCs w:val="28"/>
        </w:rPr>
        <w:t>а</w:t>
      </w:r>
      <w:r w:rsidR="00672437" w:rsidRPr="00672437">
        <w:rPr>
          <w:rFonts w:ascii="Times New Roman" w:hAnsi="Times New Roman"/>
          <w:bCs/>
          <w:sz w:val="28"/>
          <w:szCs w:val="28"/>
        </w:rPr>
        <w:t>туры по русской и мировой истории, искусству, культуре, прикладным наукам для учащихся средних и высших учебных заведений.</w:t>
      </w:r>
    </w:p>
    <w:p w:rsidR="00672437" w:rsidRPr="00672437" w:rsidRDefault="002B030D" w:rsidP="00D842ED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hyperlink r:id="rId12" w:history="1">
        <w:r w:rsidR="00672437" w:rsidRPr="00672437">
          <w:rPr>
            <w:rStyle w:val="a5"/>
            <w:rFonts w:ascii="Times New Roman" w:hAnsi="Times New Roman"/>
            <w:bCs/>
            <w:color w:val="auto"/>
            <w:sz w:val="28"/>
            <w:szCs w:val="28"/>
          </w:rPr>
          <w:t>http://www.practicum.</w:t>
        </w:r>
      </w:hyperlink>
      <w:r w:rsidR="00672437" w:rsidRPr="00672437">
        <w:rPr>
          <w:rFonts w:ascii="Times New Roman" w:hAnsi="Times New Roman"/>
          <w:bCs/>
          <w:sz w:val="28"/>
          <w:szCs w:val="28"/>
        </w:rPr>
        <w:t xml:space="preserve"> Академия художеств.</w:t>
      </w:r>
    </w:p>
    <w:p w:rsidR="00672437" w:rsidRDefault="00672437" w:rsidP="00D842E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842ED" w:rsidRDefault="00D842ED" w:rsidP="00D842E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842ED" w:rsidRPr="00D842ED" w:rsidRDefault="00D842ED" w:rsidP="00D842E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 w:cs="Times New Roman"/>
          <w:caps/>
          <w:color w:val="auto"/>
        </w:rPr>
      </w:pPr>
      <w:r w:rsidRPr="00D842ED">
        <w:rPr>
          <w:rFonts w:ascii="Times New Roman" w:hAnsi="Times New Roman" w:cs="Times New Roman"/>
          <w:caps/>
          <w:color w:val="auto"/>
        </w:rPr>
        <w:t xml:space="preserve">4. Контроль и оценка результатов освоения </w:t>
      </w:r>
      <w:r>
        <w:rPr>
          <w:rFonts w:ascii="Times New Roman" w:hAnsi="Times New Roman" w:cs="Times New Roman"/>
          <w:caps/>
          <w:color w:val="auto"/>
        </w:rPr>
        <w:t>ПРОГРАММЫ</w:t>
      </w:r>
    </w:p>
    <w:p w:rsidR="00D842ED" w:rsidRPr="00D842ED" w:rsidRDefault="00D842ED" w:rsidP="00D842E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842ED" w:rsidRDefault="00D842ED" w:rsidP="00D842E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842ED">
        <w:rPr>
          <w:rFonts w:ascii="Times New Roman" w:hAnsi="Times New Roman"/>
          <w:b/>
          <w:sz w:val="28"/>
          <w:szCs w:val="28"/>
        </w:rPr>
        <w:t>Контроль</w:t>
      </w:r>
      <w:r w:rsidRPr="00D842ED">
        <w:rPr>
          <w:rFonts w:ascii="Times New Roman" w:hAnsi="Times New Roman"/>
          <w:sz w:val="28"/>
          <w:szCs w:val="28"/>
        </w:rPr>
        <w:t xml:space="preserve"> </w:t>
      </w:r>
      <w:r w:rsidRPr="00D842ED">
        <w:rPr>
          <w:rFonts w:ascii="Times New Roman" w:hAnsi="Times New Roman"/>
          <w:b/>
          <w:sz w:val="28"/>
          <w:szCs w:val="28"/>
        </w:rPr>
        <w:t>и оценка</w:t>
      </w:r>
      <w:r w:rsidRPr="00D842ED">
        <w:rPr>
          <w:rFonts w:ascii="Times New Roman" w:hAnsi="Times New Roman"/>
          <w:sz w:val="28"/>
          <w:szCs w:val="28"/>
        </w:rPr>
        <w:t xml:space="preserve"> результатов освоения </w:t>
      </w:r>
      <w:r>
        <w:rPr>
          <w:rFonts w:ascii="Times New Roman" w:hAnsi="Times New Roman"/>
          <w:sz w:val="28"/>
          <w:szCs w:val="28"/>
        </w:rPr>
        <w:t>программы дополнительного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детей и взрослых (подготовительные курсы) </w:t>
      </w:r>
      <w:r w:rsidRPr="00D842ED">
        <w:rPr>
          <w:rFonts w:ascii="Times New Roman" w:hAnsi="Times New Roman"/>
          <w:sz w:val="28"/>
          <w:szCs w:val="28"/>
        </w:rPr>
        <w:t xml:space="preserve"> осуществляется препод</w:t>
      </w:r>
      <w:r w:rsidRPr="00D842ED">
        <w:rPr>
          <w:rFonts w:ascii="Times New Roman" w:hAnsi="Times New Roman"/>
          <w:sz w:val="28"/>
          <w:szCs w:val="28"/>
        </w:rPr>
        <w:t>а</w:t>
      </w:r>
      <w:r w:rsidRPr="00D842ED">
        <w:rPr>
          <w:rFonts w:ascii="Times New Roman" w:hAnsi="Times New Roman"/>
          <w:sz w:val="28"/>
          <w:szCs w:val="28"/>
        </w:rPr>
        <w:t xml:space="preserve">вателем в процессе выполнения обучающимися </w:t>
      </w:r>
      <w:r w:rsidR="003460D8">
        <w:rPr>
          <w:rFonts w:ascii="Times New Roman" w:hAnsi="Times New Roman"/>
          <w:sz w:val="28"/>
          <w:szCs w:val="28"/>
        </w:rPr>
        <w:t>практических</w:t>
      </w:r>
      <w:r w:rsidRPr="00D842ED">
        <w:rPr>
          <w:rFonts w:ascii="Times New Roman" w:hAnsi="Times New Roman"/>
          <w:sz w:val="28"/>
          <w:szCs w:val="28"/>
        </w:rPr>
        <w:t xml:space="preserve"> работ, текущих просмотров по окончании зада</w:t>
      </w:r>
      <w:r>
        <w:rPr>
          <w:rFonts w:ascii="Times New Roman" w:hAnsi="Times New Roman"/>
          <w:sz w:val="28"/>
          <w:szCs w:val="28"/>
        </w:rPr>
        <w:t>н</w:t>
      </w:r>
      <w:r w:rsidRPr="00D842E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й</w:t>
      </w:r>
      <w:r w:rsidRPr="00D842ED">
        <w:rPr>
          <w:rFonts w:ascii="Times New Roman" w:hAnsi="Times New Roman"/>
          <w:sz w:val="28"/>
          <w:szCs w:val="28"/>
        </w:rPr>
        <w:t>, итогов</w:t>
      </w:r>
      <w:r>
        <w:rPr>
          <w:rFonts w:ascii="Times New Roman" w:hAnsi="Times New Roman"/>
          <w:sz w:val="28"/>
          <w:szCs w:val="28"/>
        </w:rPr>
        <w:t>ого</w:t>
      </w:r>
      <w:r w:rsidRPr="00D842ED">
        <w:rPr>
          <w:rFonts w:ascii="Times New Roman" w:hAnsi="Times New Roman"/>
          <w:sz w:val="28"/>
          <w:szCs w:val="28"/>
        </w:rPr>
        <w:t xml:space="preserve"> просмотр</w:t>
      </w:r>
      <w:r>
        <w:rPr>
          <w:rFonts w:ascii="Times New Roman" w:hAnsi="Times New Roman"/>
          <w:sz w:val="28"/>
          <w:szCs w:val="28"/>
        </w:rPr>
        <w:t>а</w:t>
      </w:r>
      <w:r w:rsidRPr="00D842ED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сле</w:t>
      </w:r>
      <w:r w:rsidRPr="00D842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завершения осво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программы</w:t>
      </w:r>
      <w:r w:rsidRPr="00D842ED">
        <w:rPr>
          <w:rFonts w:ascii="Times New Roman" w:hAnsi="Times New Roman"/>
          <w:sz w:val="28"/>
          <w:szCs w:val="28"/>
        </w:rPr>
        <w:t>.</w:t>
      </w:r>
    </w:p>
    <w:sectPr w:rsidR="00D842ED" w:rsidSect="0067243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30D" w:rsidRDefault="002B030D" w:rsidP="0015604F">
      <w:pPr>
        <w:spacing w:after="0" w:line="240" w:lineRule="auto"/>
      </w:pPr>
      <w:r>
        <w:separator/>
      </w:r>
    </w:p>
  </w:endnote>
  <w:endnote w:type="continuationSeparator" w:id="0">
    <w:p w:rsidR="002B030D" w:rsidRDefault="002B030D" w:rsidP="0015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790357"/>
      <w:docPartObj>
        <w:docPartGallery w:val="Page Numbers (Bottom of Page)"/>
        <w:docPartUnique/>
      </w:docPartObj>
    </w:sdtPr>
    <w:sdtEndPr/>
    <w:sdtContent>
      <w:p w:rsidR="000B0D4F" w:rsidRDefault="000B0D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30D">
          <w:rPr>
            <w:noProof/>
          </w:rPr>
          <w:t>1</w:t>
        </w:r>
        <w:r>
          <w:fldChar w:fldCharType="end"/>
        </w:r>
      </w:p>
    </w:sdtContent>
  </w:sdt>
  <w:p w:rsidR="000B0D4F" w:rsidRDefault="000B0D4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30D" w:rsidRDefault="002B030D" w:rsidP="0015604F">
      <w:pPr>
        <w:spacing w:after="0" w:line="240" w:lineRule="auto"/>
      </w:pPr>
      <w:r>
        <w:separator/>
      </w:r>
    </w:p>
  </w:footnote>
  <w:footnote w:type="continuationSeparator" w:id="0">
    <w:p w:rsidR="002B030D" w:rsidRDefault="002B030D" w:rsidP="00156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2EA8"/>
    <w:multiLevelType w:val="hybridMultilevel"/>
    <w:tmpl w:val="769E0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628F3"/>
    <w:multiLevelType w:val="hybridMultilevel"/>
    <w:tmpl w:val="3A44C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A48D5"/>
    <w:multiLevelType w:val="hybridMultilevel"/>
    <w:tmpl w:val="86ACF036"/>
    <w:lvl w:ilvl="0" w:tplc="5BAEA35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23924"/>
    <w:multiLevelType w:val="hybridMultilevel"/>
    <w:tmpl w:val="B3D2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85C88"/>
    <w:multiLevelType w:val="hybridMultilevel"/>
    <w:tmpl w:val="78A83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F5DC0"/>
    <w:multiLevelType w:val="hybridMultilevel"/>
    <w:tmpl w:val="9ACA9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E5F54"/>
    <w:multiLevelType w:val="hybridMultilevel"/>
    <w:tmpl w:val="B372B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73BF9"/>
    <w:multiLevelType w:val="hybridMultilevel"/>
    <w:tmpl w:val="1854C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EC4E36"/>
    <w:multiLevelType w:val="hybridMultilevel"/>
    <w:tmpl w:val="5C6C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4263C8"/>
    <w:multiLevelType w:val="hybridMultilevel"/>
    <w:tmpl w:val="86ACF4BE"/>
    <w:lvl w:ilvl="0" w:tplc="B8FC2BB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732327"/>
    <w:multiLevelType w:val="hybridMultilevel"/>
    <w:tmpl w:val="86ACF4BE"/>
    <w:lvl w:ilvl="0" w:tplc="B8FC2BB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454446"/>
    <w:multiLevelType w:val="hybridMultilevel"/>
    <w:tmpl w:val="05BA0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945301"/>
    <w:multiLevelType w:val="hybridMultilevel"/>
    <w:tmpl w:val="364ECA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196319D"/>
    <w:multiLevelType w:val="multilevel"/>
    <w:tmpl w:val="2C40D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F32E80"/>
    <w:multiLevelType w:val="hybridMultilevel"/>
    <w:tmpl w:val="1DDCF5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85D3AB6"/>
    <w:multiLevelType w:val="hybridMultilevel"/>
    <w:tmpl w:val="8042C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77AD7"/>
    <w:multiLevelType w:val="hybridMultilevel"/>
    <w:tmpl w:val="C73E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1A3ABF"/>
    <w:multiLevelType w:val="hybridMultilevel"/>
    <w:tmpl w:val="C982FE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A75583F"/>
    <w:multiLevelType w:val="hybridMultilevel"/>
    <w:tmpl w:val="7216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2011D"/>
    <w:multiLevelType w:val="hybridMultilevel"/>
    <w:tmpl w:val="B2AE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4A1228"/>
    <w:multiLevelType w:val="hybridMultilevel"/>
    <w:tmpl w:val="CAB2B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0"/>
  </w:num>
  <w:num w:numId="4">
    <w:abstractNumId w:val="4"/>
  </w:num>
  <w:num w:numId="5">
    <w:abstractNumId w:val="18"/>
  </w:num>
  <w:num w:numId="6">
    <w:abstractNumId w:val="8"/>
  </w:num>
  <w:num w:numId="7">
    <w:abstractNumId w:val="19"/>
  </w:num>
  <w:num w:numId="8">
    <w:abstractNumId w:val="15"/>
  </w:num>
  <w:num w:numId="9">
    <w:abstractNumId w:val="1"/>
  </w:num>
  <w:num w:numId="10">
    <w:abstractNumId w:val="16"/>
  </w:num>
  <w:num w:numId="11">
    <w:abstractNumId w:val="0"/>
  </w:num>
  <w:num w:numId="12">
    <w:abstractNumId w:val="6"/>
  </w:num>
  <w:num w:numId="13">
    <w:abstractNumId w:val="13"/>
  </w:num>
  <w:num w:numId="14">
    <w:abstractNumId w:val="0"/>
  </w:num>
  <w:num w:numId="15">
    <w:abstractNumId w:val="17"/>
  </w:num>
  <w:num w:numId="16">
    <w:abstractNumId w:val="12"/>
  </w:num>
  <w:num w:numId="17">
    <w:abstractNumId w:val="1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88"/>
    <w:rsid w:val="00012F12"/>
    <w:rsid w:val="00013E2C"/>
    <w:rsid w:val="000177CC"/>
    <w:rsid w:val="00031FA7"/>
    <w:rsid w:val="00032E28"/>
    <w:rsid w:val="00042BA6"/>
    <w:rsid w:val="00064974"/>
    <w:rsid w:val="000654DF"/>
    <w:rsid w:val="00066794"/>
    <w:rsid w:val="000A14BB"/>
    <w:rsid w:val="000A4C86"/>
    <w:rsid w:val="000B0D4F"/>
    <w:rsid w:val="000C7100"/>
    <w:rsid w:val="00100FDF"/>
    <w:rsid w:val="001061F8"/>
    <w:rsid w:val="001129C1"/>
    <w:rsid w:val="00115AB7"/>
    <w:rsid w:val="00121EBA"/>
    <w:rsid w:val="00142C75"/>
    <w:rsid w:val="001439AC"/>
    <w:rsid w:val="00153088"/>
    <w:rsid w:val="001541E5"/>
    <w:rsid w:val="0015604F"/>
    <w:rsid w:val="00186AB2"/>
    <w:rsid w:val="001B5988"/>
    <w:rsid w:val="001D360B"/>
    <w:rsid w:val="001D40D6"/>
    <w:rsid w:val="001D557D"/>
    <w:rsid w:val="00206D78"/>
    <w:rsid w:val="00207F76"/>
    <w:rsid w:val="00245031"/>
    <w:rsid w:val="00245FDB"/>
    <w:rsid w:val="00251AEC"/>
    <w:rsid w:val="0027437E"/>
    <w:rsid w:val="0028091D"/>
    <w:rsid w:val="002A7137"/>
    <w:rsid w:val="002B030D"/>
    <w:rsid w:val="002C22AC"/>
    <w:rsid w:val="002C44D5"/>
    <w:rsid w:val="00310D1F"/>
    <w:rsid w:val="003125AE"/>
    <w:rsid w:val="003460D8"/>
    <w:rsid w:val="00350965"/>
    <w:rsid w:val="0037380B"/>
    <w:rsid w:val="0037456A"/>
    <w:rsid w:val="003C7E4D"/>
    <w:rsid w:val="003D2E27"/>
    <w:rsid w:val="003F5BA4"/>
    <w:rsid w:val="00411E25"/>
    <w:rsid w:val="004123B1"/>
    <w:rsid w:val="00422DB1"/>
    <w:rsid w:val="0043269E"/>
    <w:rsid w:val="0043758C"/>
    <w:rsid w:val="00446475"/>
    <w:rsid w:val="004570D2"/>
    <w:rsid w:val="00471C05"/>
    <w:rsid w:val="004820C4"/>
    <w:rsid w:val="004922BC"/>
    <w:rsid w:val="00495114"/>
    <w:rsid w:val="004D3913"/>
    <w:rsid w:val="004E31FC"/>
    <w:rsid w:val="00530FA5"/>
    <w:rsid w:val="00543AC3"/>
    <w:rsid w:val="0055378F"/>
    <w:rsid w:val="00553D66"/>
    <w:rsid w:val="00572FF2"/>
    <w:rsid w:val="00576229"/>
    <w:rsid w:val="005A2381"/>
    <w:rsid w:val="005A632F"/>
    <w:rsid w:val="005C5B27"/>
    <w:rsid w:val="005C7AF0"/>
    <w:rsid w:val="005D3DD6"/>
    <w:rsid w:val="005E6B47"/>
    <w:rsid w:val="005F1447"/>
    <w:rsid w:val="00621CFF"/>
    <w:rsid w:val="00663BC1"/>
    <w:rsid w:val="00664F38"/>
    <w:rsid w:val="00666665"/>
    <w:rsid w:val="00672437"/>
    <w:rsid w:val="006A1AA7"/>
    <w:rsid w:val="006B70CF"/>
    <w:rsid w:val="006C737D"/>
    <w:rsid w:val="006D317A"/>
    <w:rsid w:val="006D6604"/>
    <w:rsid w:val="006E3E94"/>
    <w:rsid w:val="006E615E"/>
    <w:rsid w:val="007211B6"/>
    <w:rsid w:val="007310D5"/>
    <w:rsid w:val="00743630"/>
    <w:rsid w:val="0075021D"/>
    <w:rsid w:val="0075332D"/>
    <w:rsid w:val="00781D25"/>
    <w:rsid w:val="00787DA0"/>
    <w:rsid w:val="007A7915"/>
    <w:rsid w:val="007D5A26"/>
    <w:rsid w:val="007E591B"/>
    <w:rsid w:val="007F3037"/>
    <w:rsid w:val="007F7983"/>
    <w:rsid w:val="00800D09"/>
    <w:rsid w:val="00806CA7"/>
    <w:rsid w:val="00813C04"/>
    <w:rsid w:val="008204C0"/>
    <w:rsid w:val="00826B38"/>
    <w:rsid w:val="008306BD"/>
    <w:rsid w:val="0083133D"/>
    <w:rsid w:val="00832AF8"/>
    <w:rsid w:val="0085442B"/>
    <w:rsid w:val="008550D2"/>
    <w:rsid w:val="00874562"/>
    <w:rsid w:val="0087725E"/>
    <w:rsid w:val="00880463"/>
    <w:rsid w:val="008B14B4"/>
    <w:rsid w:val="008F3569"/>
    <w:rsid w:val="0090071B"/>
    <w:rsid w:val="00902598"/>
    <w:rsid w:val="00906FBF"/>
    <w:rsid w:val="0095730C"/>
    <w:rsid w:val="00981014"/>
    <w:rsid w:val="00981B17"/>
    <w:rsid w:val="009972F2"/>
    <w:rsid w:val="009A15D5"/>
    <w:rsid w:val="00A05F54"/>
    <w:rsid w:val="00A17194"/>
    <w:rsid w:val="00A64844"/>
    <w:rsid w:val="00A6597B"/>
    <w:rsid w:val="00A669D2"/>
    <w:rsid w:val="00AA59C1"/>
    <w:rsid w:val="00AB37F4"/>
    <w:rsid w:val="00AB55DE"/>
    <w:rsid w:val="00AC0132"/>
    <w:rsid w:val="00AD1DBB"/>
    <w:rsid w:val="00AD70B3"/>
    <w:rsid w:val="00AE7FF8"/>
    <w:rsid w:val="00AF0D87"/>
    <w:rsid w:val="00AF6B6A"/>
    <w:rsid w:val="00B24439"/>
    <w:rsid w:val="00B33F92"/>
    <w:rsid w:val="00B45C99"/>
    <w:rsid w:val="00B47FF5"/>
    <w:rsid w:val="00B629A5"/>
    <w:rsid w:val="00B87A7F"/>
    <w:rsid w:val="00B93A39"/>
    <w:rsid w:val="00BA0E3D"/>
    <w:rsid w:val="00BA40C3"/>
    <w:rsid w:val="00BA429B"/>
    <w:rsid w:val="00BC7421"/>
    <w:rsid w:val="00BE5B36"/>
    <w:rsid w:val="00C23B18"/>
    <w:rsid w:val="00C23CA8"/>
    <w:rsid w:val="00C36EB8"/>
    <w:rsid w:val="00C45A70"/>
    <w:rsid w:val="00C561D8"/>
    <w:rsid w:val="00C571B7"/>
    <w:rsid w:val="00C64C19"/>
    <w:rsid w:val="00C67F50"/>
    <w:rsid w:val="00CA4D61"/>
    <w:rsid w:val="00CB160E"/>
    <w:rsid w:val="00CC7B8E"/>
    <w:rsid w:val="00CE578D"/>
    <w:rsid w:val="00CF0043"/>
    <w:rsid w:val="00CF2538"/>
    <w:rsid w:val="00D12820"/>
    <w:rsid w:val="00D56362"/>
    <w:rsid w:val="00D60C61"/>
    <w:rsid w:val="00D63A40"/>
    <w:rsid w:val="00D81151"/>
    <w:rsid w:val="00D82CD4"/>
    <w:rsid w:val="00D842ED"/>
    <w:rsid w:val="00DA5723"/>
    <w:rsid w:val="00DC01AF"/>
    <w:rsid w:val="00DC0C57"/>
    <w:rsid w:val="00DC1B9E"/>
    <w:rsid w:val="00DD7E94"/>
    <w:rsid w:val="00DE0185"/>
    <w:rsid w:val="00DF0C00"/>
    <w:rsid w:val="00E04843"/>
    <w:rsid w:val="00E06A7F"/>
    <w:rsid w:val="00E07B68"/>
    <w:rsid w:val="00E11509"/>
    <w:rsid w:val="00E27ACE"/>
    <w:rsid w:val="00E72313"/>
    <w:rsid w:val="00E8408E"/>
    <w:rsid w:val="00E914A2"/>
    <w:rsid w:val="00EA2226"/>
    <w:rsid w:val="00EA4B86"/>
    <w:rsid w:val="00EB4E44"/>
    <w:rsid w:val="00EB69A3"/>
    <w:rsid w:val="00EE21DA"/>
    <w:rsid w:val="00F12C5F"/>
    <w:rsid w:val="00F31C89"/>
    <w:rsid w:val="00F643C8"/>
    <w:rsid w:val="00F7604A"/>
    <w:rsid w:val="00F7774D"/>
    <w:rsid w:val="00FA4C14"/>
    <w:rsid w:val="00FA6AB2"/>
    <w:rsid w:val="00FB0839"/>
    <w:rsid w:val="00FB2E3E"/>
    <w:rsid w:val="00FB5E43"/>
    <w:rsid w:val="00FC5D5E"/>
    <w:rsid w:val="00FD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2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2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4570D2"/>
    <w:pPr>
      <w:spacing w:before="78" w:after="78" w:line="240" w:lineRule="auto"/>
      <w:ind w:left="78" w:right="78"/>
      <w:outlineLvl w:val="3"/>
    </w:pPr>
    <w:rPr>
      <w:rFonts w:ascii="Arial" w:eastAsia="Times New Roman" w:hAnsi="Arial"/>
      <w:b/>
      <w:bCs/>
      <w:color w:val="660000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A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5D3DD6"/>
    <w:rPr>
      <w:b/>
      <w:bCs/>
    </w:rPr>
  </w:style>
  <w:style w:type="character" w:customStyle="1" w:styleId="40">
    <w:name w:val="Заголовок 4 Знак"/>
    <w:link w:val="4"/>
    <w:uiPriority w:val="9"/>
    <w:rsid w:val="004570D2"/>
    <w:rPr>
      <w:rFonts w:ascii="Arial" w:eastAsia="Times New Roman" w:hAnsi="Arial" w:cs="Arial"/>
      <w:b/>
      <w:bCs/>
      <w:color w:val="660000"/>
      <w:sz w:val="28"/>
      <w:szCs w:val="28"/>
    </w:rPr>
  </w:style>
  <w:style w:type="character" w:styleId="a5">
    <w:name w:val="Hyperlink"/>
    <w:uiPriority w:val="99"/>
    <w:semiHidden/>
    <w:unhideWhenUsed/>
    <w:rsid w:val="00EA4B86"/>
    <w:rPr>
      <w:strike w:val="0"/>
      <w:dstrike w:val="0"/>
      <w:color w:val="333333"/>
      <w:u w:val="none"/>
      <w:effect w:val="none"/>
    </w:rPr>
  </w:style>
  <w:style w:type="paragraph" w:styleId="a6">
    <w:name w:val="Body Text"/>
    <w:basedOn w:val="a"/>
    <w:link w:val="a7"/>
    <w:semiHidden/>
    <w:unhideWhenUsed/>
    <w:rsid w:val="00C45A7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C45A70"/>
    <w:rPr>
      <w:rFonts w:ascii="Times New Roman" w:eastAsia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15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604F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15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604F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981B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F30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2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2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1EB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2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2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4570D2"/>
    <w:pPr>
      <w:spacing w:before="78" w:after="78" w:line="240" w:lineRule="auto"/>
      <w:ind w:left="78" w:right="78"/>
      <w:outlineLvl w:val="3"/>
    </w:pPr>
    <w:rPr>
      <w:rFonts w:ascii="Arial" w:eastAsia="Times New Roman" w:hAnsi="Arial"/>
      <w:b/>
      <w:bCs/>
      <w:color w:val="660000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A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5D3DD6"/>
    <w:rPr>
      <w:b/>
      <w:bCs/>
    </w:rPr>
  </w:style>
  <w:style w:type="character" w:customStyle="1" w:styleId="40">
    <w:name w:val="Заголовок 4 Знак"/>
    <w:link w:val="4"/>
    <w:uiPriority w:val="9"/>
    <w:rsid w:val="004570D2"/>
    <w:rPr>
      <w:rFonts w:ascii="Arial" w:eastAsia="Times New Roman" w:hAnsi="Arial" w:cs="Arial"/>
      <w:b/>
      <w:bCs/>
      <w:color w:val="660000"/>
      <w:sz w:val="28"/>
      <w:szCs w:val="28"/>
    </w:rPr>
  </w:style>
  <w:style w:type="character" w:styleId="a5">
    <w:name w:val="Hyperlink"/>
    <w:uiPriority w:val="99"/>
    <w:semiHidden/>
    <w:unhideWhenUsed/>
    <w:rsid w:val="00EA4B86"/>
    <w:rPr>
      <w:strike w:val="0"/>
      <w:dstrike w:val="0"/>
      <w:color w:val="333333"/>
      <w:u w:val="none"/>
      <w:effect w:val="none"/>
    </w:rPr>
  </w:style>
  <w:style w:type="paragraph" w:styleId="a6">
    <w:name w:val="Body Text"/>
    <w:basedOn w:val="a"/>
    <w:link w:val="a7"/>
    <w:semiHidden/>
    <w:unhideWhenUsed/>
    <w:rsid w:val="00C45A7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C45A70"/>
    <w:rPr>
      <w:rFonts w:ascii="Times New Roman" w:eastAsia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15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604F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15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604F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981B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F30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2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2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1EB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acticum.org/index.php?option=com_content&amp;view=article&amp;id=135:kravzov&amp;catid=51:2010-11-15-13-56-15&amp;Itemid=5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bliotekar.ru/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DA130-CFF4-426B-BF1A-A5BDF8C5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2860</Words>
  <Characters>16306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Комьютер</cp:lastModifiedBy>
  <cp:revision>2</cp:revision>
  <cp:lastPrinted>2010-10-30T13:37:00Z</cp:lastPrinted>
  <dcterms:created xsi:type="dcterms:W3CDTF">2017-11-16T10:32:00Z</dcterms:created>
  <dcterms:modified xsi:type="dcterms:W3CDTF">2017-11-16T10:32:00Z</dcterms:modified>
</cp:coreProperties>
</file>